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1"/>
        <w:gridCol w:w="5331"/>
      </w:tblGrid>
      <w:tr w:rsidR="007D14E7" w:rsidRPr="00DF0BBE" w:rsidTr="003D3779">
        <w:trPr>
          <w:jc w:val="center"/>
        </w:trPr>
        <w:tc>
          <w:tcPr>
            <w:tcW w:w="2119" w:type="pct"/>
            <w:vAlign w:val="center"/>
          </w:tcPr>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r w:rsidRPr="00DF0BBE">
              <w:rPr>
                <w:rFonts w:asciiTheme="minorHAnsi" w:hAnsiTheme="minorHAnsi" w:cs="Arial"/>
                <w:b/>
              </w:rPr>
              <w:t>Name:</w:t>
            </w:r>
          </w:p>
        </w:tc>
        <w:tc>
          <w:tcPr>
            <w:tcW w:w="2881" w:type="pct"/>
            <w:vAlign w:val="center"/>
          </w:tcPr>
          <w:p w:rsidR="007D14E7" w:rsidRPr="00DF0BBE" w:rsidRDefault="007D14E7" w:rsidP="00CA73BB">
            <w:pPr>
              <w:pStyle w:val="Heading1"/>
              <w:jc w:val="left"/>
              <w:rPr>
                <w:rFonts w:asciiTheme="minorHAnsi" w:hAnsiTheme="minorHAnsi" w:cs="Arial"/>
                <w:b w:val="0"/>
                <w:bCs w:val="0"/>
                <w:szCs w:val="22"/>
              </w:rPr>
            </w:pPr>
          </w:p>
          <w:p w:rsidR="007D14E7" w:rsidRPr="00DF0BBE" w:rsidRDefault="007D14E7" w:rsidP="00CA73BB">
            <w:pPr>
              <w:spacing w:after="0" w:line="240" w:lineRule="auto"/>
              <w:rPr>
                <w:rFonts w:asciiTheme="minorHAnsi" w:hAnsiTheme="minorHAnsi" w:cs="Arial"/>
              </w:rPr>
            </w:pPr>
          </w:p>
        </w:tc>
      </w:tr>
      <w:tr w:rsidR="007D14E7" w:rsidRPr="00DF0BBE" w:rsidTr="003D3779">
        <w:trPr>
          <w:jc w:val="center"/>
        </w:trPr>
        <w:tc>
          <w:tcPr>
            <w:tcW w:w="2119" w:type="pct"/>
            <w:vAlign w:val="center"/>
          </w:tcPr>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r w:rsidRPr="00DF0BBE">
              <w:rPr>
                <w:rFonts w:asciiTheme="minorHAnsi" w:hAnsiTheme="minorHAnsi" w:cs="Arial"/>
                <w:b/>
              </w:rPr>
              <w:t>Grading Level and Job Title:</w:t>
            </w:r>
          </w:p>
        </w:tc>
        <w:tc>
          <w:tcPr>
            <w:tcW w:w="2881" w:type="pct"/>
            <w:vAlign w:val="center"/>
          </w:tcPr>
          <w:p w:rsidR="0093210C" w:rsidRPr="00DF0BBE" w:rsidRDefault="0093210C" w:rsidP="00CA73BB">
            <w:pPr>
              <w:spacing w:after="0" w:line="240" w:lineRule="auto"/>
              <w:rPr>
                <w:rFonts w:asciiTheme="minorHAnsi" w:hAnsiTheme="minorHAnsi" w:cs="Arial"/>
              </w:rPr>
            </w:pPr>
          </w:p>
          <w:p w:rsidR="007D14E7" w:rsidRPr="00DF0BBE" w:rsidRDefault="001A53E0" w:rsidP="00CA73BB">
            <w:pPr>
              <w:spacing w:after="0" w:line="240" w:lineRule="auto"/>
              <w:rPr>
                <w:rFonts w:asciiTheme="minorHAnsi" w:hAnsiTheme="minorHAnsi" w:cs="Arial"/>
              </w:rPr>
            </w:pPr>
            <w:r w:rsidRPr="00DF0BBE">
              <w:rPr>
                <w:rFonts w:asciiTheme="minorHAnsi" w:hAnsiTheme="minorHAnsi" w:cs="Arial"/>
              </w:rPr>
              <w:t>IT Service Manager</w:t>
            </w:r>
          </w:p>
        </w:tc>
      </w:tr>
      <w:tr w:rsidR="007D14E7" w:rsidRPr="00DF0BBE" w:rsidTr="003D3779">
        <w:trPr>
          <w:jc w:val="center"/>
        </w:trPr>
        <w:tc>
          <w:tcPr>
            <w:tcW w:w="2119" w:type="pct"/>
            <w:vAlign w:val="center"/>
          </w:tcPr>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r w:rsidRPr="00DF0BBE">
              <w:rPr>
                <w:rFonts w:asciiTheme="minorHAnsi" w:hAnsiTheme="minorHAnsi" w:cs="Arial"/>
                <w:b/>
              </w:rPr>
              <w:t>Reports  To:</w:t>
            </w:r>
          </w:p>
        </w:tc>
        <w:tc>
          <w:tcPr>
            <w:tcW w:w="2881" w:type="pct"/>
            <w:vAlign w:val="center"/>
          </w:tcPr>
          <w:p w:rsidR="007D14E7" w:rsidRPr="00DF0BBE" w:rsidRDefault="007D14E7" w:rsidP="00CA73BB">
            <w:pPr>
              <w:spacing w:after="0" w:line="240" w:lineRule="auto"/>
              <w:rPr>
                <w:rFonts w:asciiTheme="minorHAnsi" w:hAnsiTheme="minorHAnsi" w:cs="Arial"/>
              </w:rPr>
            </w:pPr>
          </w:p>
          <w:p w:rsidR="007D14E7" w:rsidRPr="00DF0BBE" w:rsidRDefault="001A53E0" w:rsidP="00CA73BB">
            <w:pPr>
              <w:spacing w:after="0" w:line="240" w:lineRule="auto"/>
              <w:rPr>
                <w:rFonts w:asciiTheme="minorHAnsi" w:hAnsiTheme="minorHAnsi" w:cs="Arial"/>
              </w:rPr>
            </w:pPr>
            <w:r w:rsidRPr="00DF0BBE">
              <w:rPr>
                <w:rFonts w:asciiTheme="minorHAnsi" w:hAnsiTheme="minorHAnsi" w:cs="Arial"/>
              </w:rPr>
              <w:t>Head of IT Services</w:t>
            </w:r>
          </w:p>
        </w:tc>
      </w:tr>
      <w:tr w:rsidR="007D14E7" w:rsidRPr="00DF0BBE" w:rsidTr="003D3779">
        <w:trPr>
          <w:jc w:val="center"/>
        </w:trPr>
        <w:tc>
          <w:tcPr>
            <w:tcW w:w="2119" w:type="pct"/>
            <w:vAlign w:val="center"/>
          </w:tcPr>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r w:rsidRPr="00DF0BBE">
              <w:rPr>
                <w:rFonts w:asciiTheme="minorHAnsi" w:hAnsiTheme="minorHAnsi" w:cs="Arial"/>
                <w:b/>
              </w:rPr>
              <w:t xml:space="preserve">Direct Reports: </w:t>
            </w:r>
          </w:p>
        </w:tc>
        <w:tc>
          <w:tcPr>
            <w:tcW w:w="2881" w:type="pct"/>
            <w:vAlign w:val="center"/>
          </w:tcPr>
          <w:p w:rsidR="007D14E7" w:rsidRPr="00DF0BBE" w:rsidRDefault="007D14E7" w:rsidP="00CA73BB">
            <w:pPr>
              <w:spacing w:after="0" w:line="240" w:lineRule="auto"/>
              <w:rPr>
                <w:rFonts w:asciiTheme="minorHAnsi" w:hAnsiTheme="minorHAnsi" w:cs="Arial"/>
              </w:rPr>
            </w:pPr>
          </w:p>
          <w:p w:rsidR="007D14E7" w:rsidRPr="00DF0BBE" w:rsidRDefault="001A53E0" w:rsidP="00CA73BB">
            <w:pPr>
              <w:spacing w:after="0" w:line="240" w:lineRule="auto"/>
              <w:rPr>
                <w:rFonts w:asciiTheme="minorHAnsi" w:hAnsiTheme="minorHAnsi" w:cs="Arial"/>
              </w:rPr>
            </w:pPr>
            <w:r w:rsidRPr="00DF0BBE">
              <w:rPr>
                <w:rFonts w:asciiTheme="minorHAnsi" w:hAnsiTheme="minorHAnsi" w:cs="Arial"/>
              </w:rPr>
              <w:t>Senior IT Support Specialist</w:t>
            </w:r>
          </w:p>
          <w:p w:rsidR="001A53E0" w:rsidRPr="00DF0BBE" w:rsidRDefault="001A53E0" w:rsidP="00CA73BB">
            <w:pPr>
              <w:spacing w:after="0" w:line="240" w:lineRule="auto"/>
              <w:rPr>
                <w:rFonts w:asciiTheme="minorHAnsi" w:hAnsiTheme="minorHAnsi" w:cs="Arial"/>
              </w:rPr>
            </w:pPr>
            <w:r w:rsidRPr="00DF0BBE">
              <w:rPr>
                <w:rFonts w:asciiTheme="minorHAnsi" w:hAnsiTheme="minorHAnsi" w:cs="Arial"/>
              </w:rPr>
              <w:t>IT Support Specialist – Applications</w:t>
            </w:r>
          </w:p>
          <w:p w:rsidR="001A53E0" w:rsidRPr="00DF0BBE" w:rsidRDefault="001A53E0" w:rsidP="00CA73BB">
            <w:pPr>
              <w:spacing w:after="0" w:line="240" w:lineRule="auto"/>
              <w:rPr>
                <w:rFonts w:asciiTheme="minorHAnsi" w:hAnsiTheme="minorHAnsi" w:cs="Arial"/>
              </w:rPr>
            </w:pPr>
            <w:r w:rsidRPr="00DF0BBE">
              <w:rPr>
                <w:rFonts w:asciiTheme="minorHAnsi" w:hAnsiTheme="minorHAnsi" w:cs="Arial"/>
              </w:rPr>
              <w:t>IT Support Specialist – Client Support</w:t>
            </w:r>
          </w:p>
          <w:p w:rsidR="001A53E0" w:rsidRPr="00DF0BBE" w:rsidRDefault="001A53E0" w:rsidP="00CA73BB">
            <w:pPr>
              <w:spacing w:after="0" w:line="240" w:lineRule="auto"/>
              <w:rPr>
                <w:rFonts w:asciiTheme="minorHAnsi" w:hAnsiTheme="minorHAnsi" w:cs="Arial"/>
              </w:rPr>
            </w:pPr>
            <w:r w:rsidRPr="00DF0BBE">
              <w:rPr>
                <w:rFonts w:asciiTheme="minorHAnsi" w:hAnsiTheme="minorHAnsi" w:cs="Arial"/>
              </w:rPr>
              <w:t>IT Support Specialist – Service Desk</w:t>
            </w:r>
          </w:p>
        </w:tc>
      </w:tr>
      <w:tr w:rsidR="007D14E7" w:rsidRPr="00DF0BBE" w:rsidTr="003D3779">
        <w:trPr>
          <w:jc w:val="center"/>
        </w:trPr>
        <w:tc>
          <w:tcPr>
            <w:tcW w:w="2119" w:type="pct"/>
            <w:vAlign w:val="center"/>
          </w:tcPr>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r w:rsidRPr="00DF0BBE">
              <w:rPr>
                <w:rFonts w:asciiTheme="minorHAnsi" w:hAnsiTheme="minorHAnsi" w:cs="Arial"/>
                <w:b/>
              </w:rPr>
              <w:t>Indirect Reports:</w:t>
            </w:r>
          </w:p>
        </w:tc>
        <w:tc>
          <w:tcPr>
            <w:tcW w:w="2881" w:type="pct"/>
            <w:vAlign w:val="center"/>
          </w:tcPr>
          <w:p w:rsidR="007D14E7" w:rsidRPr="00DF0BBE" w:rsidRDefault="007D14E7" w:rsidP="00CA73BB">
            <w:pPr>
              <w:spacing w:after="0" w:line="240" w:lineRule="auto"/>
              <w:rPr>
                <w:rFonts w:asciiTheme="minorHAnsi" w:hAnsiTheme="minorHAnsi" w:cs="Arial"/>
              </w:rPr>
            </w:pPr>
          </w:p>
          <w:p w:rsidR="007D14E7" w:rsidRPr="00DF0BBE" w:rsidRDefault="006A5703" w:rsidP="006A5703">
            <w:pPr>
              <w:spacing w:after="0" w:line="240" w:lineRule="auto"/>
              <w:rPr>
                <w:rFonts w:asciiTheme="minorHAnsi" w:hAnsiTheme="minorHAnsi" w:cs="Arial"/>
              </w:rPr>
            </w:pPr>
            <w:r w:rsidRPr="00DF0BBE">
              <w:rPr>
                <w:rFonts w:asciiTheme="minorHAnsi" w:hAnsiTheme="minorHAnsi" w:cs="Arial"/>
              </w:rPr>
              <w:t>No Indirect Management Responsibility</w:t>
            </w:r>
          </w:p>
        </w:tc>
      </w:tr>
      <w:tr w:rsidR="007D14E7" w:rsidRPr="00DF0BBE" w:rsidTr="003D3779">
        <w:trPr>
          <w:trHeight w:val="555"/>
          <w:jc w:val="center"/>
        </w:trPr>
        <w:tc>
          <w:tcPr>
            <w:tcW w:w="2119" w:type="pct"/>
            <w:vMerge w:val="restart"/>
            <w:vAlign w:val="center"/>
          </w:tcPr>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r w:rsidRPr="00DF0BBE">
              <w:rPr>
                <w:rFonts w:asciiTheme="minorHAnsi" w:hAnsiTheme="minorHAnsi" w:cs="Arial"/>
                <w:b/>
              </w:rPr>
              <w:t>Working Relationships:</w:t>
            </w:r>
          </w:p>
          <w:p w:rsidR="007D14E7" w:rsidRPr="00DF0BBE" w:rsidRDefault="007D14E7" w:rsidP="00CA73BB">
            <w:pPr>
              <w:spacing w:after="0" w:line="240" w:lineRule="auto"/>
              <w:jc w:val="both"/>
              <w:rPr>
                <w:rFonts w:asciiTheme="minorHAnsi" w:hAnsiTheme="minorHAnsi" w:cs="Arial"/>
                <w:b/>
              </w:rPr>
            </w:pPr>
          </w:p>
          <w:p w:rsidR="007D14E7" w:rsidRPr="00DF0BBE" w:rsidRDefault="007D14E7" w:rsidP="00CA73BB">
            <w:pPr>
              <w:spacing w:after="0" w:line="240" w:lineRule="auto"/>
              <w:jc w:val="both"/>
              <w:rPr>
                <w:rFonts w:asciiTheme="minorHAnsi" w:hAnsiTheme="minorHAnsi" w:cs="Arial"/>
                <w:b/>
              </w:rPr>
            </w:pPr>
          </w:p>
        </w:tc>
        <w:tc>
          <w:tcPr>
            <w:tcW w:w="2881" w:type="pct"/>
            <w:vAlign w:val="center"/>
          </w:tcPr>
          <w:p w:rsidR="007D14E7" w:rsidRPr="00DF0BBE" w:rsidRDefault="007D14E7" w:rsidP="00CA73BB">
            <w:pPr>
              <w:spacing w:after="0" w:line="240" w:lineRule="auto"/>
              <w:rPr>
                <w:rFonts w:asciiTheme="minorHAnsi" w:hAnsiTheme="minorHAnsi" w:cs="Arial"/>
                <w:b/>
                <w:u w:val="single"/>
              </w:rPr>
            </w:pPr>
            <w:r w:rsidRPr="00DF0BBE">
              <w:rPr>
                <w:rFonts w:asciiTheme="minorHAnsi" w:hAnsiTheme="minorHAnsi" w:cs="Arial"/>
                <w:b/>
                <w:u w:val="single"/>
              </w:rPr>
              <w:t>Internal:</w:t>
            </w:r>
          </w:p>
          <w:p w:rsidR="004405CF" w:rsidRPr="00DF0BBE" w:rsidRDefault="003C4FAA" w:rsidP="004405CF">
            <w:pPr>
              <w:spacing w:after="0" w:line="240" w:lineRule="auto"/>
              <w:rPr>
                <w:rFonts w:asciiTheme="minorHAnsi" w:hAnsiTheme="minorHAnsi" w:cs="Arial"/>
              </w:rPr>
            </w:pPr>
            <w:r w:rsidRPr="00DF0BBE">
              <w:rPr>
                <w:rFonts w:asciiTheme="minorHAnsi" w:hAnsiTheme="minorHAnsi" w:cs="Arial"/>
              </w:rPr>
              <w:t>B&amp;CE Staff</w:t>
            </w:r>
          </w:p>
          <w:p w:rsidR="004405CF" w:rsidRPr="00DF0BBE" w:rsidRDefault="003C4FAA" w:rsidP="004405CF">
            <w:pPr>
              <w:spacing w:after="0" w:line="240" w:lineRule="auto"/>
              <w:rPr>
                <w:rFonts w:asciiTheme="minorHAnsi" w:hAnsiTheme="minorHAnsi" w:cs="Arial"/>
              </w:rPr>
            </w:pPr>
            <w:r w:rsidRPr="00DF0BBE">
              <w:rPr>
                <w:rFonts w:asciiTheme="minorHAnsi" w:hAnsiTheme="minorHAnsi" w:cs="Arial"/>
              </w:rPr>
              <w:t xml:space="preserve">IT &amp; Business </w:t>
            </w:r>
            <w:r w:rsidR="004405CF" w:rsidRPr="00DF0BBE">
              <w:rPr>
                <w:rFonts w:asciiTheme="minorHAnsi" w:hAnsiTheme="minorHAnsi" w:cs="Arial"/>
              </w:rPr>
              <w:t>Project Teams</w:t>
            </w:r>
          </w:p>
          <w:p w:rsidR="004405CF" w:rsidRPr="00DF0BBE" w:rsidRDefault="003C4FAA" w:rsidP="004405CF">
            <w:pPr>
              <w:spacing w:after="0" w:line="240" w:lineRule="auto"/>
              <w:rPr>
                <w:rFonts w:asciiTheme="minorHAnsi" w:hAnsiTheme="minorHAnsi" w:cs="Arial"/>
              </w:rPr>
            </w:pPr>
            <w:r w:rsidRPr="00DF0BBE">
              <w:rPr>
                <w:rFonts w:asciiTheme="minorHAnsi" w:hAnsiTheme="minorHAnsi" w:cs="Arial"/>
              </w:rPr>
              <w:t xml:space="preserve">IT </w:t>
            </w:r>
            <w:r w:rsidR="004405CF" w:rsidRPr="00DF0BBE">
              <w:rPr>
                <w:rFonts w:asciiTheme="minorHAnsi" w:hAnsiTheme="minorHAnsi" w:cs="Arial"/>
              </w:rPr>
              <w:t>Development Teams</w:t>
            </w:r>
          </w:p>
          <w:p w:rsidR="007D14E7" w:rsidRPr="00DF0BBE" w:rsidRDefault="003C4FAA" w:rsidP="004405CF">
            <w:pPr>
              <w:spacing w:after="0" w:line="240" w:lineRule="auto"/>
              <w:rPr>
                <w:rFonts w:asciiTheme="minorHAnsi" w:hAnsiTheme="minorHAnsi" w:cs="Arial"/>
              </w:rPr>
            </w:pPr>
            <w:r w:rsidRPr="00DF0BBE">
              <w:rPr>
                <w:rFonts w:asciiTheme="minorHAnsi" w:hAnsiTheme="minorHAnsi" w:cs="Arial"/>
              </w:rPr>
              <w:t xml:space="preserve">IT </w:t>
            </w:r>
            <w:r w:rsidR="004405CF" w:rsidRPr="00DF0BBE">
              <w:rPr>
                <w:rFonts w:asciiTheme="minorHAnsi" w:hAnsiTheme="minorHAnsi" w:cs="Arial"/>
              </w:rPr>
              <w:t>Systems Support Teams</w:t>
            </w:r>
          </w:p>
          <w:p w:rsidR="004405CF" w:rsidRPr="00DF0BBE" w:rsidRDefault="009725D3" w:rsidP="004405CF">
            <w:pPr>
              <w:spacing w:after="0" w:line="240" w:lineRule="auto"/>
              <w:rPr>
                <w:rFonts w:asciiTheme="minorHAnsi" w:hAnsiTheme="minorHAnsi" w:cs="Arial"/>
              </w:rPr>
            </w:pPr>
            <w:r w:rsidRPr="009725D3">
              <w:rPr>
                <w:rFonts w:asciiTheme="minorHAnsi" w:hAnsiTheme="minorHAnsi" w:cs="Arial"/>
              </w:rPr>
              <w:t>Information Systems Team</w:t>
            </w:r>
          </w:p>
        </w:tc>
      </w:tr>
      <w:tr w:rsidR="007D14E7" w:rsidRPr="00DF0BBE" w:rsidTr="003D3779">
        <w:trPr>
          <w:trHeight w:val="555"/>
          <w:jc w:val="center"/>
        </w:trPr>
        <w:tc>
          <w:tcPr>
            <w:tcW w:w="2119" w:type="pct"/>
            <w:vMerge/>
            <w:vAlign w:val="center"/>
          </w:tcPr>
          <w:p w:rsidR="007D14E7" w:rsidRPr="00DF0BBE" w:rsidRDefault="007D14E7" w:rsidP="00CA73BB">
            <w:pPr>
              <w:spacing w:after="0" w:line="240" w:lineRule="auto"/>
              <w:jc w:val="both"/>
              <w:rPr>
                <w:rFonts w:asciiTheme="minorHAnsi" w:hAnsiTheme="minorHAnsi" w:cs="Arial"/>
                <w:b/>
              </w:rPr>
            </w:pPr>
          </w:p>
        </w:tc>
        <w:tc>
          <w:tcPr>
            <w:tcW w:w="2881" w:type="pct"/>
            <w:vAlign w:val="center"/>
          </w:tcPr>
          <w:p w:rsidR="007D14E7" w:rsidRPr="00DF0BBE" w:rsidRDefault="007D14E7" w:rsidP="00CA73BB">
            <w:pPr>
              <w:spacing w:after="0" w:line="240" w:lineRule="auto"/>
              <w:rPr>
                <w:rFonts w:asciiTheme="minorHAnsi" w:hAnsiTheme="minorHAnsi" w:cs="Arial"/>
                <w:b/>
                <w:u w:val="single"/>
              </w:rPr>
            </w:pPr>
            <w:r w:rsidRPr="00DF0BBE">
              <w:rPr>
                <w:rFonts w:asciiTheme="minorHAnsi" w:hAnsiTheme="minorHAnsi" w:cs="Arial"/>
                <w:b/>
                <w:u w:val="single"/>
              </w:rPr>
              <w:t>External:</w:t>
            </w:r>
          </w:p>
          <w:p w:rsidR="007D14E7" w:rsidRPr="00DF0BBE" w:rsidRDefault="004405CF" w:rsidP="00CA73BB">
            <w:pPr>
              <w:spacing w:after="0" w:line="240" w:lineRule="auto"/>
              <w:rPr>
                <w:rFonts w:asciiTheme="minorHAnsi" w:hAnsiTheme="minorHAnsi" w:cs="Arial"/>
              </w:rPr>
            </w:pPr>
            <w:r w:rsidRPr="00DF0BBE">
              <w:rPr>
                <w:rFonts w:asciiTheme="minorHAnsi" w:hAnsiTheme="minorHAnsi" w:cs="Arial"/>
              </w:rPr>
              <w:t>IT Industry B</w:t>
            </w:r>
            <w:r w:rsidR="007D14E7" w:rsidRPr="00DF0BBE">
              <w:rPr>
                <w:rFonts w:asciiTheme="minorHAnsi" w:hAnsiTheme="minorHAnsi" w:cs="Arial"/>
              </w:rPr>
              <w:t>odies</w:t>
            </w:r>
          </w:p>
          <w:p w:rsidR="007D14E7" w:rsidRPr="00DF0BBE" w:rsidRDefault="004405CF" w:rsidP="00CA73BB">
            <w:pPr>
              <w:spacing w:after="0" w:line="240" w:lineRule="auto"/>
              <w:rPr>
                <w:rFonts w:asciiTheme="minorHAnsi" w:hAnsiTheme="minorHAnsi" w:cs="Arial"/>
              </w:rPr>
            </w:pPr>
            <w:r w:rsidRPr="00DF0BBE">
              <w:rPr>
                <w:rFonts w:asciiTheme="minorHAnsi" w:hAnsiTheme="minorHAnsi" w:cs="Arial"/>
              </w:rPr>
              <w:t>IT Suppliers and C</w:t>
            </w:r>
            <w:r w:rsidR="007D14E7" w:rsidRPr="00DF0BBE">
              <w:rPr>
                <w:rFonts w:asciiTheme="minorHAnsi" w:hAnsiTheme="minorHAnsi" w:cs="Arial"/>
              </w:rPr>
              <w:t>ontractors</w:t>
            </w:r>
          </w:p>
          <w:p w:rsidR="007D14E7" w:rsidRPr="00DF0BBE" w:rsidRDefault="004405CF" w:rsidP="00CA73BB">
            <w:pPr>
              <w:spacing w:after="0" w:line="240" w:lineRule="auto"/>
              <w:rPr>
                <w:rFonts w:asciiTheme="minorHAnsi" w:hAnsiTheme="minorHAnsi" w:cs="Arial"/>
              </w:rPr>
            </w:pPr>
            <w:r w:rsidRPr="00DF0BBE">
              <w:rPr>
                <w:rFonts w:asciiTheme="minorHAnsi" w:hAnsiTheme="minorHAnsi" w:cs="Arial"/>
              </w:rPr>
              <w:t xml:space="preserve">Information and </w:t>
            </w:r>
            <w:r w:rsidR="007D14E7" w:rsidRPr="00DF0BBE">
              <w:rPr>
                <w:rFonts w:asciiTheme="minorHAnsi" w:hAnsiTheme="minorHAnsi" w:cs="Arial"/>
              </w:rPr>
              <w:t>Service Providers</w:t>
            </w:r>
          </w:p>
          <w:p w:rsidR="007D14E7" w:rsidRPr="00DF0BBE" w:rsidRDefault="007D14E7" w:rsidP="00CA73BB">
            <w:pPr>
              <w:spacing w:after="0" w:line="240" w:lineRule="auto"/>
              <w:rPr>
                <w:rFonts w:asciiTheme="minorHAnsi" w:hAnsiTheme="minorHAnsi" w:cs="Arial"/>
              </w:rPr>
            </w:pPr>
            <w:r w:rsidRPr="00DF0BBE">
              <w:rPr>
                <w:rFonts w:asciiTheme="minorHAnsi" w:hAnsiTheme="minorHAnsi" w:cs="Arial"/>
              </w:rPr>
              <w:t>Linked 3</w:t>
            </w:r>
            <w:r w:rsidRPr="00DF0BBE">
              <w:rPr>
                <w:rFonts w:asciiTheme="minorHAnsi" w:hAnsiTheme="minorHAnsi" w:cs="Arial"/>
                <w:vertAlign w:val="superscript"/>
              </w:rPr>
              <w:t>rd</w:t>
            </w:r>
            <w:r w:rsidR="004405CF" w:rsidRPr="00DF0BBE">
              <w:rPr>
                <w:rFonts w:asciiTheme="minorHAnsi" w:hAnsiTheme="minorHAnsi" w:cs="Arial"/>
              </w:rPr>
              <w:t xml:space="preserve"> Party O</w:t>
            </w:r>
            <w:r w:rsidRPr="00DF0BBE">
              <w:rPr>
                <w:rFonts w:asciiTheme="minorHAnsi" w:hAnsiTheme="minorHAnsi" w:cs="Arial"/>
              </w:rPr>
              <w:t>rganisations</w:t>
            </w:r>
          </w:p>
        </w:tc>
      </w:tr>
      <w:tr w:rsidR="00736A75" w:rsidRPr="00DF0BBE" w:rsidTr="003D3779">
        <w:trPr>
          <w:trHeight w:val="555"/>
          <w:jc w:val="center"/>
        </w:trPr>
        <w:tc>
          <w:tcPr>
            <w:tcW w:w="2119" w:type="pct"/>
            <w:vAlign w:val="center"/>
          </w:tcPr>
          <w:p w:rsidR="00736A75" w:rsidRPr="00DF0BBE" w:rsidRDefault="00736A75" w:rsidP="00CA73BB">
            <w:pPr>
              <w:spacing w:after="0" w:line="240" w:lineRule="auto"/>
              <w:jc w:val="both"/>
              <w:rPr>
                <w:rFonts w:asciiTheme="minorHAnsi" w:hAnsiTheme="minorHAnsi" w:cs="Arial"/>
                <w:b/>
              </w:rPr>
            </w:pPr>
            <w:bookmarkStart w:id="0" w:name="_GoBack"/>
            <w:bookmarkEnd w:id="0"/>
            <w:r>
              <w:rPr>
                <w:rFonts w:asciiTheme="minorHAnsi" w:hAnsiTheme="minorHAnsi" w:cs="Arial"/>
                <w:b/>
              </w:rPr>
              <w:t>Working Hours:</w:t>
            </w:r>
          </w:p>
        </w:tc>
        <w:tc>
          <w:tcPr>
            <w:tcW w:w="2881" w:type="pct"/>
            <w:vAlign w:val="center"/>
          </w:tcPr>
          <w:p w:rsidR="00736A75" w:rsidRPr="00736A75" w:rsidRDefault="00736A75" w:rsidP="00CA73BB">
            <w:pPr>
              <w:spacing w:after="0" w:line="240" w:lineRule="auto"/>
              <w:rPr>
                <w:rFonts w:asciiTheme="minorHAnsi" w:hAnsiTheme="minorHAnsi" w:cs="Arial"/>
              </w:rPr>
            </w:pPr>
            <w:r>
              <w:rPr>
                <w:rFonts w:asciiTheme="minorHAnsi" w:hAnsiTheme="minorHAnsi" w:cs="Arial"/>
              </w:rPr>
              <w:t>35 hour working week</w:t>
            </w:r>
          </w:p>
        </w:tc>
      </w:tr>
    </w:tbl>
    <w:p w:rsidR="007D14E7" w:rsidRPr="00DF0BBE" w:rsidRDefault="007D14E7" w:rsidP="007D14E7">
      <w:pPr>
        <w:spacing w:after="0" w:line="240" w:lineRule="auto"/>
        <w:rPr>
          <w:rFonts w:asciiTheme="minorHAnsi" w:hAnsiTheme="minorHAnsi" w:cs="Arial"/>
          <w:b/>
        </w:rPr>
      </w:pPr>
    </w:p>
    <w:p w:rsidR="00BF6253" w:rsidRPr="00DF0BBE" w:rsidRDefault="007D14E7" w:rsidP="004405CF">
      <w:pPr>
        <w:spacing w:after="0" w:line="240" w:lineRule="auto"/>
        <w:rPr>
          <w:rFonts w:asciiTheme="minorHAnsi" w:hAnsiTheme="minorHAnsi" w:cs="Arial"/>
          <w:b/>
        </w:rPr>
      </w:pPr>
      <w:r w:rsidRPr="00DF0BBE">
        <w:rPr>
          <w:rFonts w:asciiTheme="minorHAnsi" w:hAnsiTheme="minorHAnsi" w:cs="Arial"/>
          <w:b/>
        </w:rPr>
        <w:t>Main Purpose:</w:t>
      </w:r>
    </w:p>
    <w:p w:rsidR="00B54AAF" w:rsidRPr="00DF0BBE" w:rsidRDefault="003D3779" w:rsidP="007D14E7">
      <w:pPr>
        <w:spacing w:after="0" w:line="240" w:lineRule="auto"/>
        <w:rPr>
          <w:rFonts w:asciiTheme="minorHAnsi" w:hAnsiTheme="minorHAnsi" w:cs="Arial"/>
          <w:bCs/>
        </w:rPr>
      </w:pPr>
      <w:r w:rsidRPr="00DF0BBE">
        <w:rPr>
          <w:rFonts w:asciiTheme="minorHAnsi" w:hAnsiTheme="minorHAnsi" w:cs="Arial"/>
          <w:bCs/>
        </w:rPr>
        <w:t xml:space="preserve">Managing </w:t>
      </w:r>
      <w:r w:rsidR="009822C9" w:rsidRPr="00DF0BBE">
        <w:rPr>
          <w:rFonts w:asciiTheme="minorHAnsi" w:hAnsiTheme="minorHAnsi" w:cs="Arial"/>
          <w:bCs/>
        </w:rPr>
        <w:t>the Service Desk</w:t>
      </w:r>
      <w:r w:rsidR="005A0642" w:rsidRPr="00DF0BBE">
        <w:rPr>
          <w:rFonts w:asciiTheme="minorHAnsi" w:hAnsiTheme="minorHAnsi" w:cs="Arial"/>
          <w:bCs/>
        </w:rPr>
        <w:t>,</w:t>
      </w:r>
      <w:r w:rsidR="009822C9" w:rsidRPr="00DF0BBE">
        <w:rPr>
          <w:rFonts w:asciiTheme="minorHAnsi" w:hAnsiTheme="minorHAnsi" w:cs="Arial"/>
          <w:bCs/>
        </w:rPr>
        <w:t xml:space="preserve"> </w:t>
      </w:r>
      <w:r w:rsidR="005A0642" w:rsidRPr="00DF0BBE">
        <w:rPr>
          <w:rFonts w:asciiTheme="minorHAnsi" w:hAnsiTheme="minorHAnsi" w:cs="Arial"/>
          <w:bCs/>
        </w:rPr>
        <w:t xml:space="preserve">Application Support </w:t>
      </w:r>
      <w:r w:rsidR="009822C9" w:rsidRPr="00DF0BBE">
        <w:rPr>
          <w:rFonts w:asciiTheme="minorHAnsi" w:hAnsiTheme="minorHAnsi" w:cs="Arial"/>
          <w:bCs/>
        </w:rPr>
        <w:t xml:space="preserve">and Client Support Teams to </w:t>
      </w:r>
      <w:r w:rsidR="0025041A" w:rsidRPr="00DF0BBE">
        <w:rPr>
          <w:rFonts w:asciiTheme="minorHAnsi" w:hAnsiTheme="minorHAnsi" w:cs="Arial"/>
          <w:bCs/>
        </w:rPr>
        <w:t>design, create and maintain</w:t>
      </w:r>
      <w:r w:rsidR="009822C9" w:rsidRPr="00DF0BBE">
        <w:rPr>
          <w:rFonts w:asciiTheme="minorHAnsi" w:hAnsiTheme="minorHAnsi" w:cs="Arial"/>
          <w:bCs/>
        </w:rPr>
        <w:t xml:space="preserve"> IT services to</w:t>
      </w:r>
      <w:r w:rsidR="0025041A" w:rsidRPr="00DF0BBE">
        <w:rPr>
          <w:rFonts w:asciiTheme="minorHAnsi" w:hAnsiTheme="minorHAnsi" w:cs="Arial"/>
          <w:bCs/>
        </w:rPr>
        <w:t xml:space="preserve"> support</w:t>
      </w:r>
      <w:r w:rsidR="009822C9" w:rsidRPr="00DF0BBE">
        <w:rPr>
          <w:rFonts w:asciiTheme="minorHAnsi" w:hAnsiTheme="minorHAnsi" w:cs="Arial"/>
          <w:bCs/>
        </w:rPr>
        <w:t xml:space="preserve"> </w:t>
      </w:r>
      <w:r w:rsidR="0025041A" w:rsidRPr="00DF0BBE">
        <w:rPr>
          <w:rFonts w:asciiTheme="minorHAnsi" w:hAnsiTheme="minorHAnsi" w:cs="Arial"/>
          <w:bCs/>
        </w:rPr>
        <w:t xml:space="preserve">B&amp;CE’s </w:t>
      </w:r>
      <w:r w:rsidR="00420DEE" w:rsidRPr="00DF0BBE">
        <w:rPr>
          <w:rFonts w:asciiTheme="minorHAnsi" w:hAnsiTheme="minorHAnsi" w:cs="Arial"/>
          <w:bCs/>
        </w:rPr>
        <w:t>internal customers</w:t>
      </w:r>
      <w:r w:rsidR="009822C9" w:rsidRPr="00DF0BBE">
        <w:rPr>
          <w:rFonts w:asciiTheme="minorHAnsi" w:hAnsiTheme="minorHAnsi" w:cs="Arial"/>
          <w:bCs/>
        </w:rPr>
        <w:t xml:space="preserve"> and group activities</w:t>
      </w:r>
      <w:r w:rsidR="0025041A" w:rsidRPr="00DF0BBE">
        <w:rPr>
          <w:rFonts w:asciiTheme="minorHAnsi" w:hAnsiTheme="minorHAnsi" w:cs="Arial"/>
          <w:bCs/>
        </w:rPr>
        <w:t xml:space="preserve">.  </w:t>
      </w:r>
      <w:r w:rsidR="00DD3C65" w:rsidRPr="00DF0BBE">
        <w:rPr>
          <w:rFonts w:asciiTheme="minorHAnsi" w:hAnsiTheme="minorHAnsi" w:cs="Arial"/>
          <w:bCs/>
        </w:rPr>
        <w:t>Adhering to ITIL best practices, a</w:t>
      </w:r>
      <w:r w:rsidR="00992194" w:rsidRPr="00DF0BBE">
        <w:rPr>
          <w:rFonts w:asciiTheme="minorHAnsi" w:hAnsiTheme="minorHAnsi" w:cs="Arial"/>
          <w:bCs/>
        </w:rPr>
        <w:t>ssist</w:t>
      </w:r>
      <w:r w:rsidR="006237EF" w:rsidRPr="00DF0BBE">
        <w:rPr>
          <w:rFonts w:asciiTheme="minorHAnsi" w:hAnsiTheme="minorHAnsi" w:cs="Arial"/>
          <w:bCs/>
        </w:rPr>
        <w:t xml:space="preserve"> </w:t>
      </w:r>
      <w:r w:rsidR="00992194" w:rsidRPr="00DF0BBE">
        <w:rPr>
          <w:rFonts w:asciiTheme="minorHAnsi" w:hAnsiTheme="minorHAnsi" w:cs="Arial"/>
          <w:bCs/>
        </w:rPr>
        <w:t xml:space="preserve">the </w:t>
      </w:r>
      <w:r w:rsidR="0025041A" w:rsidRPr="00DF0BBE">
        <w:rPr>
          <w:rFonts w:asciiTheme="minorHAnsi" w:hAnsiTheme="minorHAnsi" w:cs="Arial"/>
          <w:bCs/>
        </w:rPr>
        <w:t>Head of IT Services</w:t>
      </w:r>
      <w:r w:rsidR="00992194" w:rsidRPr="00DF0BBE">
        <w:rPr>
          <w:rFonts w:asciiTheme="minorHAnsi" w:hAnsiTheme="minorHAnsi" w:cs="Arial"/>
          <w:bCs/>
        </w:rPr>
        <w:t xml:space="preserve"> </w:t>
      </w:r>
      <w:r w:rsidR="006237EF" w:rsidRPr="00DF0BBE">
        <w:rPr>
          <w:rFonts w:asciiTheme="minorHAnsi" w:hAnsiTheme="minorHAnsi" w:cs="Arial"/>
          <w:bCs/>
        </w:rPr>
        <w:t>to d</w:t>
      </w:r>
      <w:r w:rsidR="0025041A" w:rsidRPr="00DF0BBE">
        <w:rPr>
          <w:rFonts w:asciiTheme="minorHAnsi" w:hAnsiTheme="minorHAnsi" w:cs="Arial"/>
          <w:bCs/>
        </w:rPr>
        <w:t>eliver,</w:t>
      </w:r>
      <w:r w:rsidR="00992194" w:rsidRPr="00DF0BBE">
        <w:rPr>
          <w:rFonts w:asciiTheme="minorHAnsi" w:hAnsiTheme="minorHAnsi" w:cs="Arial"/>
          <w:bCs/>
        </w:rPr>
        <w:t xml:space="preserve"> maintain</w:t>
      </w:r>
      <w:r w:rsidR="00961E8A" w:rsidRPr="00DF0BBE">
        <w:rPr>
          <w:rFonts w:asciiTheme="minorHAnsi" w:hAnsiTheme="minorHAnsi" w:cs="Arial"/>
          <w:bCs/>
        </w:rPr>
        <w:t xml:space="preserve"> and standardise </w:t>
      </w:r>
      <w:r w:rsidR="0093210C" w:rsidRPr="00DF0BBE">
        <w:rPr>
          <w:rFonts w:asciiTheme="minorHAnsi" w:hAnsiTheme="minorHAnsi" w:cs="Arial"/>
          <w:bCs/>
        </w:rPr>
        <w:t>B&amp;CE’</w:t>
      </w:r>
      <w:r w:rsidR="004405CF" w:rsidRPr="00DF0BBE">
        <w:rPr>
          <w:rFonts w:asciiTheme="minorHAnsi" w:hAnsiTheme="minorHAnsi" w:cs="Arial"/>
          <w:bCs/>
        </w:rPr>
        <w:t>s IT hardware, software, telecommunications and networking capabilities</w:t>
      </w:r>
      <w:r w:rsidR="0025041A" w:rsidRPr="00DF0BBE">
        <w:rPr>
          <w:rFonts w:asciiTheme="minorHAnsi" w:hAnsiTheme="minorHAnsi" w:cs="Arial"/>
          <w:bCs/>
        </w:rPr>
        <w:t xml:space="preserve">.  Create management </w:t>
      </w:r>
      <w:r w:rsidR="00420DEE" w:rsidRPr="00DF0BBE">
        <w:rPr>
          <w:rFonts w:asciiTheme="minorHAnsi" w:hAnsiTheme="minorHAnsi" w:cs="Arial"/>
          <w:bCs/>
        </w:rPr>
        <w:t xml:space="preserve">reports, identifying trends </w:t>
      </w:r>
      <w:r w:rsidR="00961E8A" w:rsidRPr="00DF0BBE">
        <w:rPr>
          <w:rFonts w:asciiTheme="minorHAnsi" w:hAnsiTheme="minorHAnsi" w:cs="Arial"/>
          <w:bCs/>
        </w:rPr>
        <w:t>that affect the performance of the service desk. Manage the teams’ workflows, resource and skillset to enhance the service d</w:t>
      </w:r>
      <w:r w:rsidR="00420DEE" w:rsidRPr="00DF0BBE">
        <w:rPr>
          <w:rFonts w:asciiTheme="minorHAnsi" w:hAnsiTheme="minorHAnsi" w:cs="Arial"/>
          <w:bCs/>
        </w:rPr>
        <w:t xml:space="preserve">esk </w:t>
      </w:r>
      <w:r w:rsidR="00961E8A" w:rsidRPr="00DF0BBE">
        <w:rPr>
          <w:rFonts w:asciiTheme="minorHAnsi" w:hAnsiTheme="minorHAnsi" w:cs="Arial"/>
          <w:bCs/>
        </w:rPr>
        <w:t>offering. Ensure all systems and processes are standardised and in</w:t>
      </w:r>
      <w:r w:rsidR="004405CF" w:rsidRPr="00DF0BBE">
        <w:rPr>
          <w:rFonts w:asciiTheme="minorHAnsi" w:hAnsiTheme="minorHAnsi" w:cs="Arial"/>
          <w:bCs/>
        </w:rPr>
        <w:t xml:space="preserve"> line with</w:t>
      </w:r>
      <w:r w:rsidR="00961E8A" w:rsidRPr="00DF0BBE">
        <w:rPr>
          <w:rFonts w:asciiTheme="minorHAnsi" w:hAnsiTheme="minorHAnsi" w:cs="Arial"/>
          <w:bCs/>
        </w:rPr>
        <w:t xml:space="preserve"> company security standards and </w:t>
      </w:r>
      <w:r w:rsidR="004405CF" w:rsidRPr="00DF0BBE">
        <w:rPr>
          <w:rFonts w:asciiTheme="minorHAnsi" w:hAnsiTheme="minorHAnsi" w:cs="Arial"/>
          <w:bCs/>
        </w:rPr>
        <w:t>procedures.</w:t>
      </w:r>
      <w:r w:rsidR="006D1A57" w:rsidRPr="00DF0BBE">
        <w:rPr>
          <w:rFonts w:asciiTheme="minorHAnsi" w:hAnsiTheme="minorHAnsi" w:cs="Arial"/>
          <w:bCs/>
        </w:rPr>
        <w:t xml:space="preserve">  </w:t>
      </w:r>
      <w:r w:rsidR="00CE3D92" w:rsidRPr="00DF0BBE">
        <w:rPr>
          <w:rFonts w:asciiTheme="minorHAnsi" w:hAnsiTheme="minorHAnsi" w:cs="Arial"/>
          <w:bCs/>
        </w:rPr>
        <w:t xml:space="preserve">Review SLA’s and regularly report to management on set KPI’s.  </w:t>
      </w:r>
      <w:r w:rsidR="006D1A57" w:rsidRPr="00DF0BBE">
        <w:rPr>
          <w:rFonts w:asciiTheme="minorHAnsi" w:hAnsiTheme="minorHAnsi" w:cs="Arial"/>
          <w:bCs/>
        </w:rPr>
        <w:t>A</w:t>
      </w:r>
      <w:r w:rsidR="004405CF" w:rsidRPr="00DF0BBE">
        <w:rPr>
          <w:rFonts w:asciiTheme="minorHAnsi" w:hAnsiTheme="minorHAnsi" w:cs="Arial"/>
          <w:bCs/>
        </w:rPr>
        <w:t xml:space="preserve">ctively </w:t>
      </w:r>
      <w:r w:rsidR="00CE3D92" w:rsidRPr="00DF0BBE">
        <w:rPr>
          <w:rFonts w:asciiTheme="minorHAnsi" w:hAnsiTheme="minorHAnsi" w:cs="Arial"/>
          <w:bCs/>
        </w:rPr>
        <w:t>contribute</w:t>
      </w:r>
      <w:r w:rsidR="004405CF" w:rsidRPr="00DF0BBE">
        <w:rPr>
          <w:rFonts w:asciiTheme="minorHAnsi" w:hAnsiTheme="minorHAnsi" w:cs="Arial"/>
          <w:bCs/>
        </w:rPr>
        <w:t xml:space="preserve"> to the achievement of the IT departments’</w:t>
      </w:r>
      <w:r w:rsidR="006D1A57" w:rsidRPr="00DF0BBE">
        <w:rPr>
          <w:rFonts w:asciiTheme="minorHAnsi" w:hAnsiTheme="minorHAnsi" w:cs="Arial"/>
          <w:bCs/>
        </w:rPr>
        <w:t xml:space="preserve"> </w:t>
      </w:r>
      <w:r w:rsidR="004405CF" w:rsidRPr="00DF0BBE">
        <w:rPr>
          <w:rFonts w:asciiTheme="minorHAnsi" w:hAnsiTheme="minorHAnsi" w:cs="Arial"/>
          <w:bCs/>
        </w:rPr>
        <w:t>objectives.</w:t>
      </w:r>
      <w:r w:rsidR="006D1A57" w:rsidRPr="00DF0BBE">
        <w:rPr>
          <w:rFonts w:asciiTheme="minorHAnsi" w:hAnsiTheme="minorHAnsi" w:cs="Arial"/>
          <w:bCs/>
        </w:rPr>
        <w:t xml:space="preserve"> </w:t>
      </w:r>
      <w:r w:rsidR="004405CF" w:rsidRPr="00DF0BBE">
        <w:rPr>
          <w:rFonts w:asciiTheme="minorHAnsi" w:hAnsiTheme="minorHAnsi" w:cs="Arial"/>
          <w:bCs/>
        </w:rPr>
        <w:t>Apply</w:t>
      </w:r>
      <w:r w:rsidR="006D1A57" w:rsidRPr="00DF0BBE">
        <w:rPr>
          <w:rFonts w:asciiTheme="minorHAnsi" w:hAnsiTheme="minorHAnsi" w:cs="Arial"/>
          <w:bCs/>
        </w:rPr>
        <w:t>ing</w:t>
      </w:r>
      <w:r w:rsidR="004405CF" w:rsidRPr="00DF0BBE">
        <w:rPr>
          <w:rFonts w:asciiTheme="minorHAnsi" w:hAnsiTheme="minorHAnsi" w:cs="Arial"/>
          <w:bCs/>
        </w:rPr>
        <w:t xml:space="preserve"> a Treating Customers Fairly (TCF) culture and principles within area</w:t>
      </w:r>
      <w:r w:rsidR="006237EF" w:rsidRPr="00DF0BBE">
        <w:rPr>
          <w:rFonts w:asciiTheme="minorHAnsi" w:hAnsiTheme="minorHAnsi" w:cs="Arial"/>
          <w:bCs/>
        </w:rPr>
        <w:t>s</w:t>
      </w:r>
      <w:r w:rsidR="004405CF" w:rsidRPr="00DF0BBE">
        <w:rPr>
          <w:rFonts w:asciiTheme="minorHAnsi" w:hAnsiTheme="minorHAnsi" w:cs="Arial"/>
          <w:bCs/>
        </w:rPr>
        <w:t xml:space="preserve"> of responsibility.</w:t>
      </w:r>
    </w:p>
    <w:p w:rsidR="00480EE5" w:rsidRPr="00DF0BBE" w:rsidRDefault="00480EE5" w:rsidP="007D14E7">
      <w:pPr>
        <w:spacing w:after="0" w:line="240" w:lineRule="auto"/>
        <w:rPr>
          <w:rFonts w:asciiTheme="minorHAnsi" w:hAnsiTheme="minorHAnsi" w:cs="Arial"/>
          <w:b/>
          <w:bCs/>
        </w:rPr>
      </w:pPr>
    </w:p>
    <w:p w:rsidR="007D14E7" w:rsidRPr="00DF0BBE" w:rsidRDefault="007D14E7" w:rsidP="007D14E7">
      <w:pPr>
        <w:spacing w:after="0" w:line="240" w:lineRule="auto"/>
        <w:rPr>
          <w:rFonts w:asciiTheme="minorHAnsi" w:hAnsiTheme="minorHAnsi" w:cs="Arial"/>
          <w:b/>
          <w:bCs/>
        </w:rPr>
      </w:pPr>
      <w:r w:rsidRPr="00DF0BBE">
        <w:rPr>
          <w:rFonts w:asciiTheme="minorHAnsi" w:hAnsiTheme="minorHAnsi" w:cs="Arial"/>
          <w:b/>
          <w:bCs/>
        </w:rPr>
        <w:t>Key Responsibilities:</w:t>
      </w:r>
    </w:p>
    <w:p w:rsidR="00977F44" w:rsidRPr="00DF0BBE" w:rsidRDefault="00AB5EE9" w:rsidP="00480EE5">
      <w:pPr>
        <w:pStyle w:val="ListParagraph"/>
        <w:numPr>
          <w:ilvl w:val="0"/>
          <w:numId w:val="5"/>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Support the Head of IT Services to deliver a 1</w:t>
      </w:r>
      <w:r w:rsidRPr="00DF0BBE">
        <w:rPr>
          <w:rFonts w:asciiTheme="minorHAnsi" w:hAnsiTheme="minorHAnsi" w:cs="Arial"/>
          <w:bCs/>
          <w:vertAlign w:val="superscript"/>
        </w:rPr>
        <w:t>st</w:t>
      </w:r>
      <w:r w:rsidR="00D90A88">
        <w:rPr>
          <w:rFonts w:asciiTheme="minorHAnsi" w:hAnsiTheme="minorHAnsi" w:cs="Arial"/>
          <w:bCs/>
        </w:rPr>
        <w:t xml:space="preserve"> class service offering to</w:t>
      </w:r>
      <w:r w:rsidRPr="00DF0BBE">
        <w:rPr>
          <w:rFonts w:asciiTheme="minorHAnsi" w:hAnsiTheme="minorHAnsi" w:cs="Arial"/>
          <w:bCs/>
        </w:rPr>
        <w:t xml:space="preserve"> internal customers</w:t>
      </w:r>
    </w:p>
    <w:p w:rsidR="00480EE5" w:rsidRPr="00DF0BBE" w:rsidRDefault="00480EE5" w:rsidP="00480EE5">
      <w:pPr>
        <w:autoSpaceDE w:val="0"/>
        <w:autoSpaceDN w:val="0"/>
        <w:adjustRightInd w:val="0"/>
        <w:spacing w:after="0" w:line="240" w:lineRule="auto"/>
        <w:ind w:left="360"/>
        <w:rPr>
          <w:rFonts w:asciiTheme="minorHAnsi" w:hAnsiTheme="minorHAnsi" w:cs="Arial"/>
          <w:bCs/>
        </w:rPr>
      </w:pPr>
    </w:p>
    <w:p w:rsidR="00BE7D7C" w:rsidRDefault="00BE7D7C" w:rsidP="00480EE5">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Apply and uphold a strong service delivery ethos ensuring that it surpasses the customer’s expectations</w:t>
      </w:r>
    </w:p>
    <w:p w:rsidR="001D76FF" w:rsidRPr="001D76FF" w:rsidRDefault="001D76FF" w:rsidP="001D76FF">
      <w:pPr>
        <w:autoSpaceDE w:val="0"/>
        <w:autoSpaceDN w:val="0"/>
        <w:adjustRightInd w:val="0"/>
        <w:spacing w:after="0" w:line="240" w:lineRule="auto"/>
        <w:ind w:left="360"/>
        <w:rPr>
          <w:rFonts w:asciiTheme="minorHAnsi" w:hAnsiTheme="minorHAnsi" w:cs="Arial"/>
          <w:bCs/>
        </w:rPr>
      </w:pPr>
    </w:p>
    <w:p w:rsidR="00237FDE" w:rsidRPr="00DF0BBE" w:rsidRDefault="00AB5EE9" w:rsidP="00480EE5">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lastRenderedPageBreak/>
        <w:t xml:space="preserve">Manage the </w:t>
      </w:r>
      <w:r w:rsidR="005A0642" w:rsidRPr="00DF0BBE">
        <w:rPr>
          <w:rFonts w:asciiTheme="minorHAnsi" w:hAnsiTheme="minorHAnsi" w:cs="Arial"/>
          <w:bCs/>
        </w:rPr>
        <w:t>1</w:t>
      </w:r>
      <w:r w:rsidR="005A0642" w:rsidRPr="00DF0BBE">
        <w:rPr>
          <w:rFonts w:asciiTheme="minorHAnsi" w:hAnsiTheme="minorHAnsi" w:cs="Arial"/>
          <w:bCs/>
          <w:vertAlign w:val="superscript"/>
        </w:rPr>
        <w:t>st</w:t>
      </w:r>
      <w:r w:rsidR="005A0642" w:rsidRPr="00DF0BBE">
        <w:rPr>
          <w:rFonts w:asciiTheme="minorHAnsi" w:hAnsiTheme="minorHAnsi" w:cs="Arial"/>
          <w:bCs/>
        </w:rPr>
        <w:t xml:space="preserve"> &amp; 2</w:t>
      </w:r>
      <w:r w:rsidR="005A0642" w:rsidRPr="00DF0BBE">
        <w:rPr>
          <w:rFonts w:asciiTheme="minorHAnsi" w:hAnsiTheme="minorHAnsi" w:cs="Arial"/>
          <w:bCs/>
          <w:vertAlign w:val="superscript"/>
        </w:rPr>
        <w:t>nd</w:t>
      </w:r>
      <w:r w:rsidR="005A0642" w:rsidRPr="00DF0BBE">
        <w:rPr>
          <w:rFonts w:asciiTheme="minorHAnsi" w:hAnsiTheme="minorHAnsi" w:cs="Arial"/>
          <w:bCs/>
        </w:rPr>
        <w:t xml:space="preserve"> line </w:t>
      </w:r>
      <w:r w:rsidRPr="00DF0BBE">
        <w:rPr>
          <w:rFonts w:asciiTheme="minorHAnsi" w:hAnsiTheme="minorHAnsi" w:cs="Arial"/>
          <w:bCs/>
        </w:rPr>
        <w:t xml:space="preserve">Application Support, Client Support and Service Desk teams to deliver a dove-tailed and </w:t>
      </w:r>
      <w:r w:rsidR="00536D9D" w:rsidRPr="00DF0BBE">
        <w:rPr>
          <w:rFonts w:asciiTheme="minorHAnsi" w:hAnsiTheme="minorHAnsi" w:cs="Arial"/>
          <w:bCs/>
        </w:rPr>
        <w:t>consistent level of IT support to the business</w:t>
      </w:r>
    </w:p>
    <w:p w:rsidR="005A0642" w:rsidRPr="00DF0BBE" w:rsidRDefault="005A0642" w:rsidP="005A0642">
      <w:pPr>
        <w:pStyle w:val="ListParagraph"/>
        <w:rPr>
          <w:rFonts w:asciiTheme="minorHAnsi" w:hAnsiTheme="minorHAnsi" w:cs="Arial"/>
          <w:bCs/>
        </w:rPr>
      </w:pPr>
    </w:p>
    <w:p w:rsidR="005A0642" w:rsidRPr="00DF0BBE" w:rsidRDefault="005A0642" w:rsidP="005A0642">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Regularly report on service desk performance including trending, resource and service issues</w:t>
      </w:r>
    </w:p>
    <w:p w:rsidR="005A0642" w:rsidRPr="00DF0BBE" w:rsidRDefault="005A0642" w:rsidP="005A0642">
      <w:pPr>
        <w:pStyle w:val="ListParagraph"/>
        <w:rPr>
          <w:rFonts w:asciiTheme="minorHAnsi" w:hAnsiTheme="minorHAnsi" w:cs="Arial"/>
          <w:bCs/>
        </w:rPr>
      </w:pPr>
    </w:p>
    <w:p w:rsidR="005A0642" w:rsidRPr="00DF0BBE" w:rsidRDefault="005A0642" w:rsidP="005A0642">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Create and maintain SLA’s including setting measurable KPI’s to support the business and its internal customers</w:t>
      </w:r>
    </w:p>
    <w:p w:rsidR="00480EE5" w:rsidRPr="00DF0BBE" w:rsidRDefault="00480EE5" w:rsidP="00480EE5">
      <w:pPr>
        <w:autoSpaceDE w:val="0"/>
        <w:autoSpaceDN w:val="0"/>
        <w:adjustRightInd w:val="0"/>
        <w:spacing w:after="0" w:line="240" w:lineRule="auto"/>
        <w:ind w:left="360"/>
        <w:rPr>
          <w:rFonts w:asciiTheme="minorHAnsi" w:hAnsiTheme="minorHAnsi" w:cs="Arial"/>
          <w:bCs/>
        </w:rPr>
      </w:pPr>
    </w:p>
    <w:p w:rsidR="00CD2E4D" w:rsidRPr="00DF0BBE" w:rsidRDefault="00CD2E4D" w:rsidP="00480EE5">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 xml:space="preserve">Actively practice ITSM methodologies to provide additional value-added functionality to the service desk, advancing to Level 4 of the </w:t>
      </w:r>
      <w:r w:rsidR="00581A97" w:rsidRPr="00DF0BBE">
        <w:rPr>
          <w:rFonts w:asciiTheme="minorHAnsi" w:hAnsiTheme="minorHAnsi" w:cs="Arial"/>
          <w:bCs/>
        </w:rPr>
        <w:t>ITSM maturity model</w:t>
      </w:r>
    </w:p>
    <w:p w:rsidR="00CD2E4D" w:rsidRPr="00DF0BBE" w:rsidRDefault="00CD2E4D" w:rsidP="00CD2E4D">
      <w:pPr>
        <w:pStyle w:val="ListParagraph"/>
        <w:rPr>
          <w:rFonts w:asciiTheme="minorHAnsi" w:hAnsiTheme="minorHAnsi" w:cs="Arial"/>
          <w:bCs/>
        </w:rPr>
      </w:pPr>
    </w:p>
    <w:p w:rsidR="00237FDE" w:rsidRPr="00DF0BBE" w:rsidRDefault="006679E4" w:rsidP="00480EE5">
      <w:pPr>
        <w:pStyle w:val="ListParagraph"/>
        <w:numPr>
          <w:ilvl w:val="0"/>
          <w:numId w:val="4"/>
        </w:numPr>
        <w:autoSpaceDE w:val="0"/>
        <w:autoSpaceDN w:val="0"/>
        <w:adjustRightInd w:val="0"/>
        <w:spacing w:after="0" w:line="240" w:lineRule="auto"/>
        <w:rPr>
          <w:rFonts w:asciiTheme="minorHAnsi" w:hAnsiTheme="minorHAnsi" w:cs="Arial"/>
          <w:bCs/>
        </w:rPr>
      </w:pPr>
      <w:r>
        <w:rPr>
          <w:rFonts w:asciiTheme="minorHAnsi" w:hAnsiTheme="minorHAnsi" w:cs="Arial"/>
          <w:bCs/>
        </w:rPr>
        <w:t>A</w:t>
      </w:r>
      <w:r w:rsidR="005C7B02" w:rsidRPr="00DF0BBE">
        <w:rPr>
          <w:rFonts w:asciiTheme="minorHAnsi" w:hAnsiTheme="minorHAnsi" w:cs="Arial"/>
          <w:bCs/>
        </w:rPr>
        <w:t xml:space="preserve">ct as the ‘Incident Manager’ </w:t>
      </w:r>
      <w:r w:rsidR="00581A97" w:rsidRPr="00DF0BBE">
        <w:rPr>
          <w:rFonts w:asciiTheme="minorHAnsi" w:hAnsiTheme="minorHAnsi" w:cs="Arial"/>
          <w:bCs/>
        </w:rPr>
        <w:t>and be part of the ‘Major Incident Team’ (both ITIL roles within the</w:t>
      </w:r>
      <w:r w:rsidR="005C7B02" w:rsidRPr="00DF0BBE">
        <w:rPr>
          <w:rFonts w:asciiTheme="minorHAnsi" w:hAnsiTheme="minorHAnsi" w:cs="Arial"/>
          <w:bCs/>
        </w:rPr>
        <w:t xml:space="preserve"> incident management process</w:t>
      </w:r>
      <w:r w:rsidR="00581A97" w:rsidRPr="00DF0BBE">
        <w:rPr>
          <w:rFonts w:asciiTheme="minorHAnsi" w:hAnsiTheme="minorHAnsi" w:cs="Arial"/>
          <w:bCs/>
        </w:rPr>
        <w:t>).  As the IT Service Manager you will take ownership of all major incidents, communicating, escalating and reporting to stakeholders as required</w:t>
      </w:r>
    </w:p>
    <w:p w:rsidR="00480EE5" w:rsidRPr="00DF0BBE" w:rsidRDefault="00480EE5" w:rsidP="00480EE5">
      <w:pPr>
        <w:autoSpaceDE w:val="0"/>
        <w:autoSpaceDN w:val="0"/>
        <w:adjustRightInd w:val="0"/>
        <w:spacing w:after="0" w:line="240" w:lineRule="auto"/>
        <w:ind w:left="360"/>
        <w:rPr>
          <w:rFonts w:asciiTheme="minorHAnsi" w:hAnsiTheme="minorHAnsi" w:cs="Arial"/>
          <w:bCs/>
        </w:rPr>
      </w:pPr>
    </w:p>
    <w:p w:rsidR="00BE7D7C" w:rsidRPr="00DF0BBE" w:rsidRDefault="005A0642" w:rsidP="00480EE5">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Maintain</w:t>
      </w:r>
      <w:r w:rsidR="00237FDE" w:rsidRPr="00DF0BBE">
        <w:rPr>
          <w:rFonts w:asciiTheme="minorHAnsi" w:hAnsiTheme="minorHAnsi" w:cs="Arial"/>
          <w:bCs/>
        </w:rPr>
        <w:t xml:space="preserve"> escalation procedures for important and urgent issue</w:t>
      </w:r>
      <w:r w:rsidR="00A91C92" w:rsidRPr="00DF0BBE">
        <w:rPr>
          <w:rFonts w:asciiTheme="minorHAnsi" w:hAnsiTheme="minorHAnsi" w:cs="Arial"/>
          <w:bCs/>
        </w:rPr>
        <w:t>s that may impact IT service availability to internal and external customers</w:t>
      </w:r>
    </w:p>
    <w:p w:rsidR="00581A97" w:rsidRPr="00DF0BBE" w:rsidRDefault="00581A97" w:rsidP="00581A97">
      <w:pPr>
        <w:pStyle w:val="ListParagraph"/>
        <w:rPr>
          <w:rFonts w:asciiTheme="minorHAnsi" w:hAnsiTheme="minorHAnsi" w:cs="Arial"/>
          <w:bCs/>
        </w:rPr>
      </w:pPr>
    </w:p>
    <w:p w:rsidR="00581A97" w:rsidRPr="00DF0BBE" w:rsidRDefault="00581A97" w:rsidP="00581A97">
      <w:pPr>
        <w:pStyle w:val="ListParagraph"/>
        <w:numPr>
          <w:ilvl w:val="0"/>
          <w:numId w:val="4"/>
        </w:numPr>
        <w:rPr>
          <w:rFonts w:asciiTheme="minorHAnsi" w:hAnsiTheme="minorHAnsi" w:cs="Arial"/>
          <w:bCs/>
        </w:rPr>
      </w:pPr>
      <w:r w:rsidRPr="00DF0BBE">
        <w:rPr>
          <w:rFonts w:asciiTheme="minorHAnsi" w:hAnsiTheme="minorHAnsi" w:cs="Arial"/>
          <w:bCs/>
        </w:rPr>
        <w:t xml:space="preserve">Perform regular team </w:t>
      </w:r>
      <w:r w:rsidR="004468D7" w:rsidRPr="00DF0BBE">
        <w:rPr>
          <w:rFonts w:asciiTheme="minorHAnsi" w:hAnsiTheme="minorHAnsi" w:cs="Arial"/>
          <w:bCs/>
        </w:rPr>
        <w:t>briefings and workshops</w:t>
      </w:r>
      <w:r w:rsidRPr="00DF0BBE">
        <w:rPr>
          <w:rFonts w:asciiTheme="minorHAnsi" w:hAnsiTheme="minorHAnsi" w:cs="Arial"/>
          <w:bCs/>
        </w:rPr>
        <w:t xml:space="preserve"> to ad</w:t>
      </w:r>
      <w:r w:rsidR="004468D7" w:rsidRPr="00DF0BBE">
        <w:rPr>
          <w:rFonts w:asciiTheme="minorHAnsi" w:hAnsiTheme="minorHAnsi" w:cs="Arial"/>
          <w:bCs/>
        </w:rPr>
        <w:t xml:space="preserve">apt the IT service offering to </w:t>
      </w:r>
      <w:r w:rsidRPr="00DF0BBE">
        <w:rPr>
          <w:rFonts w:asciiTheme="minorHAnsi" w:hAnsiTheme="minorHAnsi" w:cs="Arial"/>
          <w:bCs/>
        </w:rPr>
        <w:t>support and enable the business’ needs</w:t>
      </w:r>
    </w:p>
    <w:p w:rsidR="004468D7" w:rsidRPr="00DF0BBE" w:rsidRDefault="004468D7" w:rsidP="004468D7">
      <w:pPr>
        <w:pStyle w:val="ListParagraph"/>
        <w:rPr>
          <w:rFonts w:asciiTheme="minorHAnsi" w:hAnsiTheme="minorHAnsi" w:cs="Arial"/>
          <w:bCs/>
        </w:rPr>
      </w:pPr>
    </w:p>
    <w:p w:rsidR="004468D7" w:rsidRPr="00DF0BBE" w:rsidRDefault="004468D7" w:rsidP="004468D7">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As a ‘Process Owner’ (an ITIL term for someone who is responsible for ensuring processes are fit for purpose), you will develop and lead departmental operational procedures and guidelines, suggesting and implementing improvements where required within an ITIL framework</w:t>
      </w:r>
    </w:p>
    <w:p w:rsidR="004468D7" w:rsidRPr="00DF0BBE" w:rsidRDefault="004468D7" w:rsidP="004468D7">
      <w:pPr>
        <w:pStyle w:val="ListParagraph"/>
        <w:rPr>
          <w:rFonts w:asciiTheme="minorHAnsi" w:hAnsiTheme="minorHAnsi" w:cs="Arial"/>
          <w:bCs/>
        </w:rPr>
      </w:pPr>
    </w:p>
    <w:p w:rsidR="004468D7" w:rsidRPr="00DF0BBE" w:rsidRDefault="00C4187F" w:rsidP="004468D7">
      <w:pPr>
        <w:pStyle w:val="ListParagraph"/>
        <w:numPr>
          <w:ilvl w:val="0"/>
          <w:numId w:val="4"/>
        </w:numPr>
        <w:autoSpaceDE w:val="0"/>
        <w:autoSpaceDN w:val="0"/>
        <w:adjustRightInd w:val="0"/>
        <w:spacing w:after="0" w:line="240" w:lineRule="auto"/>
        <w:rPr>
          <w:rFonts w:asciiTheme="minorHAnsi" w:hAnsiTheme="minorHAnsi" w:cs="Arial"/>
          <w:bCs/>
        </w:rPr>
      </w:pPr>
      <w:r>
        <w:rPr>
          <w:rFonts w:asciiTheme="minorHAnsi" w:hAnsiTheme="minorHAnsi" w:cs="Arial"/>
          <w:bCs/>
        </w:rPr>
        <w:t>Be an active member of the Change Advisory Board</w:t>
      </w:r>
    </w:p>
    <w:p w:rsidR="004468D7" w:rsidRPr="00DF0BBE" w:rsidRDefault="004468D7" w:rsidP="004468D7">
      <w:pPr>
        <w:autoSpaceDE w:val="0"/>
        <w:autoSpaceDN w:val="0"/>
        <w:adjustRightInd w:val="0"/>
        <w:spacing w:after="0" w:line="240" w:lineRule="auto"/>
        <w:rPr>
          <w:rFonts w:asciiTheme="minorHAnsi" w:hAnsiTheme="minorHAnsi" w:cs="Arial"/>
          <w:bCs/>
        </w:rPr>
      </w:pPr>
    </w:p>
    <w:p w:rsidR="004468D7" w:rsidRPr="00DF0BBE" w:rsidRDefault="004468D7" w:rsidP="004468D7">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Possess excellent communication skills to ensure to all business stakeholders are kept informed of service and project updates</w:t>
      </w:r>
    </w:p>
    <w:p w:rsidR="004468D7" w:rsidRPr="00DF0BBE" w:rsidRDefault="004468D7" w:rsidP="004468D7">
      <w:pPr>
        <w:spacing w:after="0" w:line="240" w:lineRule="auto"/>
        <w:ind w:left="720"/>
        <w:rPr>
          <w:rFonts w:asciiTheme="minorHAnsi" w:hAnsiTheme="minorHAnsi" w:cs="Arial"/>
        </w:rPr>
      </w:pPr>
    </w:p>
    <w:p w:rsidR="00977F44" w:rsidRPr="00DF0BBE" w:rsidRDefault="00977F44" w:rsidP="00480EE5">
      <w:pPr>
        <w:pStyle w:val="ListParagraph"/>
        <w:numPr>
          <w:ilvl w:val="0"/>
          <w:numId w:val="4"/>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 xml:space="preserve">Communicate between all IT operational teams to </w:t>
      </w:r>
      <w:r w:rsidR="00A91C92" w:rsidRPr="00DF0BBE">
        <w:rPr>
          <w:rFonts w:asciiTheme="minorHAnsi" w:hAnsiTheme="minorHAnsi" w:cs="Arial"/>
          <w:bCs/>
        </w:rPr>
        <w:t xml:space="preserve">continually </w:t>
      </w:r>
      <w:r w:rsidRPr="00DF0BBE">
        <w:rPr>
          <w:rFonts w:asciiTheme="minorHAnsi" w:hAnsiTheme="minorHAnsi" w:cs="Arial"/>
          <w:bCs/>
        </w:rPr>
        <w:t>deliver service excellence to B&amp;CE staff</w:t>
      </w:r>
    </w:p>
    <w:p w:rsidR="00480EE5" w:rsidRPr="00DF0BBE" w:rsidRDefault="00480EE5" w:rsidP="00480EE5">
      <w:pPr>
        <w:autoSpaceDE w:val="0"/>
        <w:autoSpaceDN w:val="0"/>
        <w:adjustRightInd w:val="0"/>
        <w:spacing w:after="0" w:line="240" w:lineRule="auto"/>
        <w:ind w:left="360"/>
        <w:rPr>
          <w:rFonts w:asciiTheme="minorHAnsi" w:hAnsiTheme="minorHAnsi" w:cs="Arial"/>
          <w:bCs/>
        </w:rPr>
      </w:pPr>
    </w:p>
    <w:p w:rsidR="00977F44" w:rsidRPr="00DF0BBE" w:rsidRDefault="00977F44" w:rsidP="00480EE5">
      <w:pPr>
        <w:numPr>
          <w:ilvl w:val="0"/>
          <w:numId w:val="4"/>
        </w:numPr>
        <w:spacing w:after="0" w:line="240" w:lineRule="auto"/>
        <w:rPr>
          <w:rFonts w:asciiTheme="minorHAnsi" w:hAnsiTheme="minorHAnsi" w:cs="Arial"/>
        </w:rPr>
      </w:pPr>
      <w:r w:rsidRPr="00DF0BBE">
        <w:rPr>
          <w:rFonts w:asciiTheme="minorHAnsi" w:hAnsiTheme="minorHAnsi" w:cs="Arial"/>
        </w:rPr>
        <w:t>Build effective working relationships with business users and chosen suppliers whilst keeping u</w:t>
      </w:r>
      <w:r w:rsidR="00A14F59" w:rsidRPr="00DF0BBE">
        <w:rPr>
          <w:rFonts w:asciiTheme="minorHAnsi" w:hAnsiTheme="minorHAnsi" w:cs="Arial"/>
        </w:rPr>
        <w:t>pdated with latest technologies</w:t>
      </w:r>
    </w:p>
    <w:p w:rsidR="00A007C0" w:rsidRPr="00DF0BBE" w:rsidRDefault="00A007C0" w:rsidP="00A007C0">
      <w:pPr>
        <w:spacing w:after="0" w:line="240" w:lineRule="auto"/>
        <w:rPr>
          <w:rFonts w:asciiTheme="minorHAnsi" w:hAnsiTheme="minorHAnsi" w:cs="Arial"/>
          <w:b/>
          <w:bCs/>
        </w:rPr>
      </w:pPr>
    </w:p>
    <w:p w:rsidR="00A7387E" w:rsidRDefault="005A0642" w:rsidP="005E117B">
      <w:pPr>
        <w:pStyle w:val="NoSpacing"/>
        <w:numPr>
          <w:ilvl w:val="0"/>
          <w:numId w:val="4"/>
        </w:numPr>
      </w:pPr>
      <w:r w:rsidRPr="00A7387E">
        <w:t>Manage the accuracy, integrity and security of data being released from the IT department; ensuring compliance with Dat</w:t>
      </w:r>
      <w:r w:rsidR="00A7387E">
        <w:t>a Protection and company policy</w:t>
      </w:r>
    </w:p>
    <w:p w:rsidR="00A7387E" w:rsidRPr="00A7387E" w:rsidRDefault="00A7387E" w:rsidP="00A7387E">
      <w:pPr>
        <w:pStyle w:val="NoSpacing"/>
        <w:ind w:left="360"/>
      </w:pPr>
    </w:p>
    <w:p w:rsidR="00A7387E" w:rsidRPr="00A7387E" w:rsidRDefault="00A7387E" w:rsidP="005E117B">
      <w:pPr>
        <w:pStyle w:val="NoSpacing"/>
        <w:numPr>
          <w:ilvl w:val="0"/>
          <w:numId w:val="4"/>
        </w:numPr>
      </w:pPr>
      <w:r w:rsidRPr="00A7387E">
        <w:rPr>
          <w:color w:val="262626"/>
        </w:rPr>
        <w:lastRenderedPageBreak/>
        <w:t>Evokes creative and innovative thinking from team members while helping them to bring their ideas and career plans to fruition</w:t>
      </w:r>
    </w:p>
    <w:p w:rsidR="00A7387E" w:rsidRDefault="00A7387E" w:rsidP="00A7387E">
      <w:pPr>
        <w:spacing w:after="0" w:line="240" w:lineRule="auto"/>
        <w:ind w:left="360"/>
        <w:rPr>
          <w:rFonts w:asciiTheme="minorHAnsi" w:hAnsiTheme="minorHAnsi" w:cs="Arial"/>
        </w:rPr>
      </w:pPr>
    </w:p>
    <w:p w:rsidR="00A7387E" w:rsidRPr="00A7387E" w:rsidRDefault="00A7387E" w:rsidP="00A7387E">
      <w:pPr>
        <w:pStyle w:val="ListParagraph"/>
        <w:numPr>
          <w:ilvl w:val="0"/>
          <w:numId w:val="4"/>
        </w:numPr>
        <w:rPr>
          <w:rFonts w:asciiTheme="minorHAnsi" w:hAnsiTheme="minorHAnsi" w:cs="Arial"/>
        </w:rPr>
      </w:pPr>
      <w:r w:rsidRPr="00A7387E">
        <w:rPr>
          <w:rFonts w:asciiTheme="minorHAnsi" w:hAnsiTheme="minorHAnsi" w:cs="Arial"/>
        </w:rPr>
        <w:t>Ensures that all team members have relevant PDR objectives and development plans which match the technology department and IT Strategic objectives</w:t>
      </w:r>
    </w:p>
    <w:p w:rsidR="00A7387E" w:rsidRDefault="00A7387E" w:rsidP="00A007C0">
      <w:pPr>
        <w:spacing w:after="0" w:line="240" w:lineRule="auto"/>
        <w:rPr>
          <w:rFonts w:asciiTheme="minorHAnsi" w:hAnsiTheme="minorHAnsi" w:cs="Arial"/>
          <w:b/>
          <w:bCs/>
        </w:rPr>
      </w:pPr>
    </w:p>
    <w:p w:rsidR="00DF0BBE" w:rsidRDefault="006A5703" w:rsidP="00A007C0">
      <w:pPr>
        <w:spacing w:after="0" w:line="240" w:lineRule="auto"/>
        <w:rPr>
          <w:rFonts w:asciiTheme="minorHAnsi" w:hAnsiTheme="minorHAnsi" w:cs="Arial"/>
          <w:b/>
          <w:bCs/>
        </w:rPr>
      </w:pPr>
      <w:r w:rsidRPr="00DF0BBE">
        <w:rPr>
          <w:rFonts w:asciiTheme="minorHAnsi" w:hAnsiTheme="minorHAnsi" w:cs="Arial"/>
          <w:b/>
          <w:bCs/>
        </w:rPr>
        <w:t>ITIL Responsibilities:</w:t>
      </w:r>
    </w:p>
    <w:p w:rsidR="00A007C0" w:rsidRPr="00DF0BBE" w:rsidRDefault="00B83019" w:rsidP="00A007C0">
      <w:pPr>
        <w:spacing w:after="0" w:line="240" w:lineRule="auto"/>
        <w:rPr>
          <w:rFonts w:asciiTheme="minorHAnsi" w:hAnsiTheme="minorHAnsi" w:cs="Arial"/>
          <w:bCs/>
        </w:rPr>
      </w:pPr>
      <w:r w:rsidRPr="00DF0BBE">
        <w:rPr>
          <w:rFonts w:asciiTheme="minorHAnsi" w:hAnsiTheme="minorHAnsi" w:cs="Arial"/>
          <w:bCs/>
        </w:rPr>
        <w:t xml:space="preserve">Service Owner, Change Advisory Board Member, </w:t>
      </w:r>
      <w:r w:rsidR="00A007C0" w:rsidRPr="00DF0BBE">
        <w:rPr>
          <w:rFonts w:asciiTheme="minorHAnsi" w:hAnsiTheme="minorHAnsi" w:cs="Arial"/>
          <w:bCs/>
        </w:rPr>
        <w:t>Acc</w:t>
      </w:r>
      <w:r w:rsidRPr="00DF0BBE">
        <w:rPr>
          <w:rFonts w:asciiTheme="minorHAnsi" w:hAnsiTheme="minorHAnsi" w:cs="Arial"/>
          <w:bCs/>
        </w:rPr>
        <w:t>ess Manager,</w:t>
      </w:r>
      <w:r w:rsidR="00A007C0" w:rsidRPr="00DF0BBE">
        <w:rPr>
          <w:rFonts w:asciiTheme="minorHAnsi" w:hAnsiTheme="minorHAnsi" w:cs="Arial"/>
          <w:bCs/>
        </w:rPr>
        <w:t xml:space="preserve"> Incident Manager, </w:t>
      </w:r>
      <w:r w:rsidRPr="00DF0BBE">
        <w:rPr>
          <w:rFonts w:asciiTheme="minorHAnsi" w:hAnsiTheme="minorHAnsi" w:cs="Arial"/>
          <w:bCs/>
        </w:rPr>
        <w:t xml:space="preserve">Major Incident Team Member, Continual Service Improvement Manager, </w:t>
      </w:r>
      <w:r w:rsidR="00A007C0" w:rsidRPr="00DF0BBE">
        <w:rPr>
          <w:rFonts w:asciiTheme="minorHAnsi" w:hAnsiTheme="minorHAnsi" w:cs="Arial"/>
          <w:bCs/>
        </w:rPr>
        <w:t>Process Owner</w:t>
      </w:r>
    </w:p>
    <w:p w:rsidR="00A7387E" w:rsidRDefault="00A7387E" w:rsidP="007D14E7">
      <w:pPr>
        <w:spacing w:after="0" w:line="240" w:lineRule="auto"/>
        <w:rPr>
          <w:rFonts w:asciiTheme="minorHAnsi" w:hAnsiTheme="minorHAnsi" w:cs="Arial"/>
          <w:b/>
        </w:rPr>
      </w:pPr>
    </w:p>
    <w:p w:rsidR="007D14E7" w:rsidRPr="00DF0BBE" w:rsidRDefault="007D14E7" w:rsidP="007D14E7">
      <w:pPr>
        <w:spacing w:after="0" w:line="240" w:lineRule="auto"/>
        <w:rPr>
          <w:rFonts w:asciiTheme="minorHAnsi" w:hAnsiTheme="minorHAnsi" w:cs="Arial"/>
        </w:rPr>
      </w:pPr>
      <w:r w:rsidRPr="00DF0BBE">
        <w:rPr>
          <w:rFonts w:asciiTheme="minorHAnsi" w:hAnsiTheme="minorHAnsi" w:cs="Arial"/>
          <w:b/>
        </w:rPr>
        <w:t>Job Holder Specification: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6"/>
      </w:tblGrid>
      <w:tr w:rsidR="00EE2EE0" w:rsidRPr="00DF0BBE" w:rsidTr="00BE66EC">
        <w:trPr>
          <w:jc w:val="center"/>
        </w:trPr>
        <w:tc>
          <w:tcPr>
            <w:tcW w:w="4505" w:type="dxa"/>
            <w:shd w:val="clear" w:color="auto" w:fill="auto"/>
            <w:vAlign w:val="center"/>
          </w:tcPr>
          <w:p w:rsidR="007D14E7" w:rsidRPr="00DF0BBE" w:rsidRDefault="007D14E7" w:rsidP="00F31C40">
            <w:pPr>
              <w:spacing w:after="0" w:line="240" w:lineRule="auto"/>
              <w:rPr>
                <w:rFonts w:asciiTheme="minorHAnsi" w:eastAsia="Times New Roman" w:hAnsiTheme="minorHAnsi" w:cs="Arial"/>
              </w:rPr>
            </w:pPr>
            <w:r w:rsidRPr="00DF0BBE">
              <w:rPr>
                <w:rFonts w:asciiTheme="minorHAnsi" w:eastAsia="Times New Roman" w:hAnsiTheme="minorHAnsi" w:cs="Arial"/>
                <w:b/>
              </w:rPr>
              <w:t>Formal Education:</w:t>
            </w:r>
          </w:p>
        </w:tc>
        <w:tc>
          <w:tcPr>
            <w:tcW w:w="4846" w:type="dxa"/>
            <w:shd w:val="clear" w:color="auto" w:fill="auto"/>
            <w:vAlign w:val="center"/>
          </w:tcPr>
          <w:p w:rsidR="000C30E3" w:rsidRPr="00BE66EC" w:rsidRDefault="00BF274A" w:rsidP="00BE66EC">
            <w:pPr>
              <w:pStyle w:val="ListParagraph"/>
              <w:numPr>
                <w:ilvl w:val="0"/>
                <w:numId w:val="14"/>
              </w:numPr>
              <w:spacing w:after="0" w:line="240" w:lineRule="auto"/>
              <w:rPr>
                <w:rFonts w:cs="Arial"/>
              </w:rPr>
            </w:pPr>
            <w:r w:rsidRPr="00BE66EC">
              <w:rPr>
                <w:rFonts w:cs="Arial"/>
                <w:color w:val="262626"/>
              </w:rPr>
              <w:t>Degree educated (technical degree or equivalent)</w:t>
            </w:r>
          </w:p>
        </w:tc>
      </w:tr>
      <w:tr w:rsidR="00EE2EE0" w:rsidRPr="00DF0BBE" w:rsidTr="00BE66EC">
        <w:trPr>
          <w:jc w:val="center"/>
        </w:trPr>
        <w:tc>
          <w:tcPr>
            <w:tcW w:w="4505" w:type="dxa"/>
            <w:shd w:val="clear" w:color="auto" w:fill="auto"/>
            <w:vAlign w:val="center"/>
          </w:tcPr>
          <w:p w:rsidR="007D14E7" w:rsidRPr="00DF0BBE" w:rsidRDefault="007D14E7" w:rsidP="00F31C40">
            <w:pPr>
              <w:spacing w:after="0" w:line="240" w:lineRule="auto"/>
              <w:rPr>
                <w:rFonts w:asciiTheme="minorHAnsi" w:eastAsia="Times New Roman" w:hAnsiTheme="minorHAnsi" w:cs="Arial"/>
              </w:rPr>
            </w:pPr>
            <w:r w:rsidRPr="00DF0BBE">
              <w:rPr>
                <w:rFonts w:asciiTheme="minorHAnsi" w:eastAsia="Times New Roman" w:hAnsiTheme="minorHAnsi" w:cs="Arial"/>
                <w:b/>
              </w:rPr>
              <w:t>Experience:</w:t>
            </w:r>
          </w:p>
        </w:tc>
        <w:tc>
          <w:tcPr>
            <w:tcW w:w="4846" w:type="dxa"/>
            <w:shd w:val="clear" w:color="auto" w:fill="auto"/>
            <w:vAlign w:val="center"/>
          </w:tcPr>
          <w:p w:rsidR="00DF0BBE" w:rsidRPr="00DF0BBE" w:rsidRDefault="00DF0BBE" w:rsidP="00DF0BBE">
            <w:pPr>
              <w:numPr>
                <w:ilvl w:val="0"/>
                <w:numId w:val="10"/>
              </w:numPr>
              <w:contextualSpacing/>
              <w:rPr>
                <w:rFonts w:eastAsiaTheme="minorHAnsi" w:cs="Arial"/>
                <w:color w:val="262626"/>
              </w:rPr>
            </w:pPr>
            <w:r w:rsidRPr="00DF0BBE">
              <w:rPr>
                <w:rFonts w:eastAsiaTheme="minorHAnsi" w:cs="Arial"/>
                <w:color w:val="262626"/>
              </w:rPr>
              <w:t>Customer support team management to ITSM standards and processes</w:t>
            </w:r>
          </w:p>
          <w:p w:rsidR="00DF0BBE" w:rsidRPr="00DF0BBE" w:rsidRDefault="00DF0BBE" w:rsidP="00DF0BBE">
            <w:pPr>
              <w:widowControl w:val="0"/>
              <w:numPr>
                <w:ilvl w:val="0"/>
                <w:numId w:val="10"/>
              </w:numPr>
              <w:autoSpaceDE w:val="0"/>
              <w:autoSpaceDN w:val="0"/>
              <w:adjustRightInd w:val="0"/>
              <w:spacing w:after="240"/>
              <w:contextualSpacing/>
              <w:rPr>
                <w:rFonts w:eastAsiaTheme="minorHAnsi" w:cs="Arial"/>
                <w:color w:val="262626"/>
              </w:rPr>
            </w:pPr>
            <w:r w:rsidRPr="00DF0BBE">
              <w:rPr>
                <w:rFonts w:eastAsiaTheme="minorHAnsi" w:cs="Arial"/>
                <w:color w:val="262626"/>
              </w:rPr>
              <w:t>IT service management and delivery within a d</w:t>
            </w:r>
            <w:r w:rsidR="00C267CE">
              <w:rPr>
                <w:rFonts w:eastAsiaTheme="minorHAnsi" w:cs="Arial"/>
                <w:color w:val="262626"/>
              </w:rPr>
              <w:t>ynamic and fast moving business</w:t>
            </w:r>
          </w:p>
          <w:p w:rsidR="00BE66EC" w:rsidRPr="00BE66EC" w:rsidRDefault="00DF0BBE" w:rsidP="00BE66EC">
            <w:pPr>
              <w:widowControl w:val="0"/>
              <w:numPr>
                <w:ilvl w:val="0"/>
                <w:numId w:val="10"/>
              </w:numPr>
              <w:autoSpaceDE w:val="0"/>
              <w:autoSpaceDN w:val="0"/>
              <w:adjustRightInd w:val="0"/>
              <w:spacing w:after="240"/>
              <w:contextualSpacing/>
              <w:rPr>
                <w:rFonts w:eastAsiaTheme="minorHAnsi" w:cs="Arial"/>
                <w:color w:val="262626"/>
              </w:rPr>
            </w:pPr>
            <w:r w:rsidRPr="00DF0BBE">
              <w:rPr>
                <w:rFonts w:eastAsiaTheme="minorHAnsi" w:cs="Arial"/>
                <w:color w:val="262626"/>
              </w:rPr>
              <w:t xml:space="preserve">Worked closely with customers to define SLAs and provide </w:t>
            </w:r>
            <w:r w:rsidR="00BE66EC" w:rsidRPr="00BE66EC">
              <w:rPr>
                <w:rFonts w:eastAsiaTheme="minorHAnsi" w:cs="Arial"/>
                <w:color w:val="262626"/>
              </w:rPr>
              <w:t>e</w:t>
            </w:r>
            <w:r w:rsidR="00C267CE">
              <w:rPr>
                <w:rFonts w:eastAsiaTheme="minorHAnsi" w:cs="Arial"/>
                <w:color w:val="262626"/>
              </w:rPr>
              <w:t>xcellent working relationships</w:t>
            </w:r>
          </w:p>
          <w:p w:rsidR="000C30E3" w:rsidRPr="00BE66EC" w:rsidRDefault="00DF0BBE" w:rsidP="00BE66EC">
            <w:pPr>
              <w:widowControl w:val="0"/>
              <w:numPr>
                <w:ilvl w:val="0"/>
                <w:numId w:val="10"/>
              </w:numPr>
              <w:autoSpaceDE w:val="0"/>
              <w:autoSpaceDN w:val="0"/>
              <w:adjustRightInd w:val="0"/>
              <w:spacing w:after="240"/>
              <w:contextualSpacing/>
              <w:rPr>
                <w:rFonts w:asciiTheme="minorHAnsi" w:eastAsiaTheme="minorHAnsi" w:hAnsiTheme="minorHAnsi" w:cs="Arial"/>
                <w:color w:val="262626"/>
              </w:rPr>
            </w:pPr>
            <w:r w:rsidRPr="00BE66EC">
              <w:rPr>
                <w:rFonts w:eastAsia="Times New Roman" w:cs="Arial"/>
                <w:color w:val="262626"/>
              </w:rPr>
              <w:t xml:space="preserve">Development of technical staff to achieve objectives and </w:t>
            </w:r>
            <w:r w:rsidR="00C267CE">
              <w:rPr>
                <w:rFonts w:eastAsia="Times New Roman" w:cs="Arial"/>
                <w:color w:val="262626"/>
              </w:rPr>
              <w:t>career progression</w:t>
            </w:r>
            <w:r w:rsidRPr="00BE66EC">
              <w:rPr>
                <w:rFonts w:asciiTheme="minorHAnsi" w:eastAsia="Times New Roman" w:hAnsiTheme="minorHAnsi" w:cs="Arial"/>
                <w:color w:val="262626"/>
              </w:rPr>
              <w:t xml:space="preserve"> </w:t>
            </w:r>
          </w:p>
        </w:tc>
      </w:tr>
      <w:tr w:rsidR="00EE2EE0" w:rsidRPr="00DF0BBE" w:rsidTr="00BE66EC">
        <w:trPr>
          <w:jc w:val="center"/>
        </w:trPr>
        <w:tc>
          <w:tcPr>
            <w:tcW w:w="4505" w:type="dxa"/>
            <w:shd w:val="clear" w:color="auto" w:fill="auto"/>
            <w:vAlign w:val="center"/>
          </w:tcPr>
          <w:p w:rsidR="007D14E7" w:rsidRPr="00DF0BBE" w:rsidRDefault="007D14E7" w:rsidP="00F31C40">
            <w:pPr>
              <w:spacing w:after="0" w:line="240" w:lineRule="auto"/>
              <w:rPr>
                <w:rFonts w:asciiTheme="minorHAnsi" w:eastAsia="Times New Roman" w:hAnsiTheme="minorHAnsi" w:cs="Arial"/>
              </w:rPr>
            </w:pPr>
            <w:r w:rsidRPr="00DF0BBE">
              <w:rPr>
                <w:rFonts w:asciiTheme="minorHAnsi" w:eastAsia="Times New Roman" w:hAnsiTheme="minorHAnsi" w:cs="Arial"/>
                <w:b/>
              </w:rPr>
              <w:t>Essential</w:t>
            </w:r>
            <w:r w:rsidRPr="00DF0BBE">
              <w:rPr>
                <w:rFonts w:asciiTheme="minorHAnsi" w:eastAsia="Times New Roman" w:hAnsiTheme="minorHAnsi" w:cs="Arial"/>
              </w:rPr>
              <w:t>:</w:t>
            </w:r>
          </w:p>
        </w:tc>
        <w:tc>
          <w:tcPr>
            <w:tcW w:w="4846" w:type="dxa"/>
            <w:shd w:val="clear" w:color="auto" w:fill="auto"/>
            <w:vAlign w:val="center"/>
          </w:tcPr>
          <w:p w:rsidR="00BF274A" w:rsidRPr="00BF274A" w:rsidRDefault="00BE66EC" w:rsidP="00BF274A">
            <w:pPr>
              <w:widowControl w:val="0"/>
              <w:numPr>
                <w:ilvl w:val="0"/>
                <w:numId w:val="10"/>
              </w:numPr>
              <w:autoSpaceDE w:val="0"/>
              <w:autoSpaceDN w:val="0"/>
              <w:adjustRightInd w:val="0"/>
              <w:spacing w:after="240"/>
              <w:contextualSpacing/>
              <w:rPr>
                <w:rFonts w:asciiTheme="minorHAnsi" w:eastAsiaTheme="minorHAnsi" w:hAnsiTheme="minorHAnsi" w:cs="Arial"/>
                <w:color w:val="262626"/>
              </w:rPr>
            </w:pPr>
            <w:r w:rsidRPr="00BE66EC">
              <w:rPr>
                <w:rFonts w:asciiTheme="minorHAnsi" w:eastAsiaTheme="minorHAnsi" w:hAnsiTheme="minorHAnsi" w:cs="Arial"/>
                <w:color w:val="262626"/>
              </w:rPr>
              <w:t>Management of a service support team</w:t>
            </w:r>
          </w:p>
          <w:p w:rsidR="00BF274A" w:rsidRPr="00BF274A" w:rsidRDefault="00BF274A" w:rsidP="00BF274A">
            <w:pPr>
              <w:widowControl w:val="0"/>
              <w:numPr>
                <w:ilvl w:val="0"/>
                <w:numId w:val="10"/>
              </w:numPr>
              <w:autoSpaceDE w:val="0"/>
              <w:autoSpaceDN w:val="0"/>
              <w:adjustRightInd w:val="0"/>
              <w:spacing w:after="240"/>
              <w:contextualSpacing/>
              <w:rPr>
                <w:rFonts w:asciiTheme="minorHAnsi" w:eastAsiaTheme="minorHAnsi" w:hAnsiTheme="minorHAnsi" w:cs="Arial"/>
                <w:color w:val="262626"/>
              </w:rPr>
            </w:pPr>
            <w:r w:rsidRPr="00BF274A">
              <w:rPr>
                <w:rFonts w:asciiTheme="minorHAnsi" w:eastAsiaTheme="minorHAnsi" w:hAnsiTheme="minorHAnsi" w:cs="Arial"/>
                <w:color w:val="262626"/>
              </w:rPr>
              <w:t xml:space="preserve">Broad knowledge of </w:t>
            </w:r>
            <w:r w:rsidR="00BE66EC" w:rsidRPr="00BE66EC">
              <w:rPr>
                <w:rFonts w:asciiTheme="minorHAnsi" w:eastAsiaTheme="minorHAnsi" w:hAnsiTheme="minorHAnsi" w:cs="Arial"/>
                <w:color w:val="262626"/>
              </w:rPr>
              <w:t>service desk methodologies</w:t>
            </w:r>
          </w:p>
          <w:p w:rsidR="00BF274A" w:rsidRPr="00BF274A" w:rsidRDefault="00BF274A" w:rsidP="00BF274A">
            <w:pPr>
              <w:widowControl w:val="0"/>
              <w:numPr>
                <w:ilvl w:val="0"/>
                <w:numId w:val="10"/>
              </w:numPr>
              <w:autoSpaceDE w:val="0"/>
              <w:autoSpaceDN w:val="0"/>
              <w:adjustRightInd w:val="0"/>
              <w:spacing w:after="240"/>
              <w:contextualSpacing/>
              <w:rPr>
                <w:rFonts w:asciiTheme="minorHAnsi" w:eastAsiaTheme="minorHAnsi" w:hAnsiTheme="minorHAnsi" w:cs="Arial"/>
                <w:color w:val="262626"/>
              </w:rPr>
            </w:pPr>
            <w:r w:rsidRPr="00BF274A">
              <w:rPr>
                <w:rFonts w:asciiTheme="minorHAnsi" w:eastAsiaTheme="minorHAnsi" w:hAnsiTheme="minorHAnsi" w:cs="Arial"/>
                <w:color w:val="262626"/>
              </w:rPr>
              <w:t xml:space="preserve">Proven experience with dealing direct with customers, and providing a high </w:t>
            </w:r>
            <w:r w:rsidR="00BE66EC" w:rsidRPr="00BE66EC">
              <w:rPr>
                <w:rFonts w:asciiTheme="minorHAnsi" w:eastAsiaTheme="minorHAnsi" w:hAnsiTheme="minorHAnsi" w:cs="Arial"/>
                <w:color w:val="262626"/>
              </w:rPr>
              <w:t>level of service support</w:t>
            </w:r>
          </w:p>
          <w:p w:rsidR="00BE66EC" w:rsidRPr="00BE66EC" w:rsidRDefault="00BE66EC" w:rsidP="00BE66EC">
            <w:pPr>
              <w:widowControl w:val="0"/>
              <w:numPr>
                <w:ilvl w:val="0"/>
                <w:numId w:val="10"/>
              </w:numPr>
              <w:autoSpaceDE w:val="0"/>
              <w:autoSpaceDN w:val="0"/>
              <w:adjustRightInd w:val="0"/>
              <w:spacing w:after="240"/>
              <w:contextualSpacing/>
              <w:rPr>
                <w:rFonts w:asciiTheme="minorHAnsi" w:hAnsiTheme="minorHAnsi" w:cs="Arial"/>
              </w:rPr>
            </w:pPr>
            <w:r w:rsidRPr="00BE66EC">
              <w:rPr>
                <w:rFonts w:asciiTheme="minorHAnsi" w:eastAsiaTheme="minorHAnsi" w:hAnsiTheme="minorHAnsi" w:cs="Arial"/>
                <w:color w:val="262626"/>
              </w:rPr>
              <w:t>Excellent communication skills</w:t>
            </w:r>
          </w:p>
          <w:p w:rsidR="00DD3C65" w:rsidRPr="00BE66EC" w:rsidRDefault="00BF274A" w:rsidP="00BE66EC">
            <w:pPr>
              <w:widowControl w:val="0"/>
              <w:numPr>
                <w:ilvl w:val="0"/>
                <w:numId w:val="10"/>
              </w:numPr>
              <w:autoSpaceDE w:val="0"/>
              <w:autoSpaceDN w:val="0"/>
              <w:adjustRightInd w:val="0"/>
              <w:spacing w:after="240"/>
              <w:contextualSpacing/>
              <w:rPr>
                <w:rFonts w:asciiTheme="minorHAnsi" w:hAnsiTheme="minorHAnsi" w:cs="Arial"/>
              </w:rPr>
            </w:pPr>
            <w:r w:rsidRPr="00BE66EC">
              <w:rPr>
                <w:rFonts w:asciiTheme="minorHAnsi" w:eastAsia="Times New Roman" w:hAnsiTheme="minorHAnsi" w:cs="Arial"/>
                <w:color w:val="262626"/>
              </w:rPr>
              <w:t>Strong prob</w:t>
            </w:r>
            <w:r w:rsidR="00BE66EC" w:rsidRPr="00BE66EC">
              <w:rPr>
                <w:rFonts w:asciiTheme="minorHAnsi" w:eastAsia="Times New Roman" w:hAnsiTheme="minorHAnsi" w:cs="Arial"/>
                <w:color w:val="262626"/>
              </w:rPr>
              <w:t>lem solving &amp; analytical skills</w:t>
            </w:r>
          </w:p>
          <w:p w:rsidR="00BE66EC" w:rsidRPr="00BE66EC" w:rsidRDefault="00BE66EC" w:rsidP="00BE66EC">
            <w:pPr>
              <w:widowControl w:val="0"/>
              <w:numPr>
                <w:ilvl w:val="0"/>
                <w:numId w:val="10"/>
              </w:numPr>
              <w:autoSpaceDE w:val="0"/>
              <w:autoSpaceDN w:val="0"/>
              <w:adjustRightInd w:val="0"/>
              <w:spacing w:after="240"/>
              <w:contextualSpacing/>
              <w:rPr>
                <w:rFonts w:asciiTheme="minorHAnsi" w:hAnsiTheme="minorHAnsi" w:cs="Arial"/>
              </w:rPr>
            </w:pPr>
            <w:r w:rsidRPr="00BE66EC">
              <w:rPr>
                <w:rFonts w:asciiTheme="minorHAnsi" w:eastAsia="Times New Roman" w:hAnsiTheme="minorHAnsi" w:cs="Arial"/>
                <w:color w:val="262626"/>
              </w:rPr>
              <w:t>Experience of driving change and improvements</w:t>
            </w:r>
          </w:p>
        </w:tc>
      </w:tr>
      <w:tr w:rsidR="007D14E7" w:rsidRPr="00DF0BBE" w:rsidTr="00C267CE">
        <w:trPr>
          <w:trHeight w:val="892"/>
          <w:jc w:val="center"/>
        </w:trPr>
        <w:tc>
          <w:tcPr>
            <w:tcW w:w="4505" w:type="dxa"/>
            <w:shd w:val="clear" w:color="auto" w:fill="auto"/>
            <w:vAlign w:val="center"/>
          </w:tcPr>
          <w:p w:rsidR="007D14E7" w:rsidRPr="00DF0BBE" w:rsidRDefault="007D14E7" w:rsidP="00F31C40">
            <w:pPr>
              <w:spacing w:after="0" w:line="240" w:lineRule="auto"/>
              <w:rPr>
                <w:rFonts w:asciiTheme="minorHAnsi" w:eastAsia="Times New Roman" w:hAnsiTheme="minorHAnsi" w:cs="Arial"/>
                <w:b/>
              </w:rPr>
            </w:pPr>
            <w:r w:rsidRPr="00DF0BBE">
              <w:rPr>
                <w:rFonts w:asciiTheme="minorHAnsi" w:eastAsia="Times New Roman" w:hAnsiTheme="minorHAnsi" w:cs="Arial"/>
                <w:b/>
              </w:rPr>
              <w:t>Desirable:</w:t>
            </w:r>
          </w:p>
        </w:tc>
        <w:tc>
          <w:tcPr>
            <w:tcW w:w="4846" w:type="dxa"/>
            <w:shd w:val="clear" w:color="auto" w:fill="auto"/>
            <w:vAlign w:val="center"/>
          </w:tcPr>
          <w:p w:rsidR="00BF274A" w:rsidRPr="00BF274A" w:rsidRDefault="00BF274A" w:rsidP="00BF274A">
            <w:pPr>
              <w:widowControl w:val="0"/>
              <w:numPr>
                <w:ilvl w:val="0"/>
                <w:numId w:val="11"/>
              </w:numPr>
              <w:autoSpaceDE w:val="0"/>
              <w:autoSpaceDN w:val="0"/>
              <w:adjustRightInd w:val="0"/>
              <w:spacing w:after="240"/>
              <w:contextualSpacing/>
              <w:rPr>
                <w:rFonts w:asciiTheme="minorHAnsi" w:eastAsiaTheme="minorHAnsi" w:hAnsiTheme="minorHAnsi" w:cs="Arial"/>
                <w:color w:val="262626"/>
              </w:rPr>
            </w:pPr>
            <w:r w:rsidRPr="00BF274A">
              <w:rPr>
                <w:rFonts w:asciiTheme="minorHAnsi" w:eastAsiaTheme="minorHAnsi" w:hAnsiTheme="minorHAnsi" w:cs="Arial"/>
                <w:color w:val="262626"/>
              </w:rPr>
              <w:t>IT project methodologies</w:t>
            </w:r>
          </w:p>
          <w:p w:rsidR="00BF274A" w:rsidRPr="00BF274A" w:rsidRDefault="00BF274A" w:rsidP="00BF274A">
            <w:pPr>
              <w:widowControl w:val="0"/>
              <w:numPr>
                <w:ilvl w:val="0"/>
                <w:numId w:val="12"/>
              </w:numPr>
              <w:autoSpaceDE w:val="0"/>
              <w:autoSpaceDN w:val="0"/>
              <w:adjustRightInd w:val="0"/>
              <w:spacing w:after="240"/>
              <w:contextualSpacing/>
              <w:rPr>
                <w:rFonts w:asciiTheme="minorHAnsi" w:eastAsiaTheme="minorHAnsi" w:hAnsiTheme="minorHAnsi" w:cs="Arial"/>
                <w:color w:val="262626"/>
              </w:rPr>
            </w:pPr>
            <w:r w:rsidRPr="00BF274A">
              <w:rPr>
                <w:rFonts w:asciiTheme="minorHAnsi" w:eastAsiaTheme="minorHAnsi" w:hAnsiTheme="minorHAnsi" w:cs="Arial"/>
                <w:color w:val="262626"/>
              </w:rPr>
              <w:t>I</w:t>
            </w:r>
            <w:r w:rsidR="00BE66EC" w:rsidRPr="00BE66EC">
              <w:rPr>
                <w:rFonts w:asciiTheme="minorHAnsi" w:eastAsiaTheme="minorHAnsi" w:hAnsiTheme="minorHAnsi" w:cs="Arial"/>
                <w:color w:val="262626"/>
              </w:rPr>
              <w:t xml:space="preserve">nfluencing &amp; networking </w:t>
            </w:r>
          </w:p>
          <w:p w:rsidR="00BF274A" w:rsidRPr="00BF274A" w:rsidRDefault="00BE66EC" w:rsidP="00BF274A">
            <w:pPr>
              <w:widowControl w:val="0"/>
              <w:numPr>
                <w:ilvl w:val="0"/>
                <w:numId w:val="12"/>
              </w:numPr>
              <w:autoSpaceDE w:val="0"/>
              <w:autoSpaceDN w:val="0"/>
              <w:adjustRightInd w:val="0"/>
              <w:spacing w:after="240"/>
              <w:contextualSpacing/>
              <w:rPr>
                <w:rFonts w:asciiTheme="minorHAnsi" w:eastAsiaTheme="minorHAnsi" w:hAnsiTheme="minorHAnsi" w:cs="Arial"/>
                <w:color w:val="262626"/>
              </w:rPr>
            </w:pPr>
            <w:r w:rsidRPr="00BE66EC">
              <w:rPr>
                <w:rFonts w:asciiTheme="minorHAnsi" w:eastAsiaTheme="minorHAnsi" w:hAnsiTheme="minorHAnsi" w:cs="Arial"/>
                <w:color w:val="262626"/>
              </w:rPr>
              <w:t xml:space="preserve">ITIL </w:t>
            </w:r>
            <w:r w:rsidR="00BF274A" w:rsidRPr="00BF274A">
              <w:rPr>
                <w:rFonts w:asciiTheme="minorHAnsi" w:eastAsiaTheme="minorHAnsi" w:hAnsiTheme="minorHAnsi" w:cs="Arial"/>
                <w:color w:val="262626"/>
              </w:rPr>
              <w:t>qualified</w:t>
            </w:r>
          </w:p>
          <w:p w:rsidR="000C30E3" w:rsidRPr="00BE66EC" w:rsidRDefault="000C30E3" w:rsidP="000C30E3">
            <w:pPr>
              <w:spacing w:after="0" w:line="240" w:lineRule="auto"/>
              <w:rPr>
                <w:rFonts w:asciiTheme="minorHAnsi" w:hAnsiTheme="minorHAnsi" w:cs="Arial"/>
              </w:rPr>
            </w:pPr>
          </w:p>
        </w:tc>
      </w:tr>
    </w:tbl>
    <w:p w:rsidR="00737D44" w:rsidRPr="00DF0BBE" w:rsidRDefault="00737D44" w:rsidP="007D14E7">
      <w:pPr>
        <w:spacing w:after="0" w:line="240" w:lineRule="auto"/>
        <w:rPr>
          <w:rFonts w:asciiTheme="minorHAnsi" w:hAnsiTheme="minorHAnsi" w:cs="Arial"/>
          <w:b/>
        </w:rPr>
      </w:pPr>
    </w:p>
    <w:p w:rsidR="00A7387E" w:rsidRDefault="00A7387E" w:rsidP="007D14E7">
      <w:pPr>
        <w:spacing w:after="0" w:line="240" w:lineRule="auto"/>
        <w:rPr>
          <w:rFonts w:asciiTheme="minorHAnsi" w:hAnsiTheme="minorHAnsi" w:cs="Arial"/>
          <w:b/>
        </w:rPr>
      </w:pPr>
    </w:p>
    <w:p w:rsidR="00A7387E" w:rsidRDefault="00A7387E" w:rsidP="007D14E7">
      <w:pPr>
        <w:spacing w:after="0" w:line="240" w:lineRule="auto"/>
        <w:rPr>
          <w:rFonts w:asciiTheme="minorHAnsi" w:hAnsiTheme="minorHAnsi" w:cs="Arial"/>
          <w:b/>
        </w:rPr>
      </w:pPr>
    </w:p>
    <w:p w:rsidR="00A7387E" w:rsidRPr="003E2606" w:rsidRDefault="00A7387E" w:rsidP="007D14E7">
      <w:pPr>
        <w:spacing w:after="0" w:line="240" w:lineRule="auto"/>
        <w:rPr>
          <w:rFonts w:asciiTheme="minorHAnsi" w:hAnsiTheme="minorHAnsi" w:cs="Arial"/>
          <w:b/>
        </w:rPr>
      </w:pPr>
    </w:p>
    <w:p w:rsidR="003E2606" w:rsidRDefault="003E2606" w:rsidP="003E2606">
      <w:pPr>
        <w:spacing w:after="0" w:line="240" w:lineRule="auto"/>
        <w:rPr>
          <w:rFonts w:asciiTheme="minorHAnsi" w:eastAsia="Times New Roman" w:hAnsiTheme="minorHAnsi" w:cs="Arial"/>
          <w:b/>
          <w:color w:val="000000"/>
        </w:rPr>
      </w:pPr>
      <w:r w:rsidRPr="003E2606">
        <w:rPr>
          <w:rFonts w:asciiTheme="minorHAnsi" w:eastAsia="Times New Roman" w:hAnsiTheme="minorHAnsi" w:cs="Arial"/>
          <w:b/>
          <w:color w:val="000000"/>
        </w:rPr>
        <w:t>Manager Qualities</w:t>
      </w:r>
    </w:p>
    <w:p w:rsidR="003E2606" w:rsidRPr="003E2606" w:rsidRDefault="003E2606" w:rsidP="003E2606">
      <w:pPr>
        <w:spacing w:after="0" w:line="240" w:lineRule="auto"/>
        <w:rPr>
          <w:rFonts w:asciiTheme="minorHAnsi" w:eastAsia="Times New Roman" w:hAnsiTheme="minorHAnsi" w:cs="Arial"/>
          <w:b/>
          <w:color w:val="000000"/>
        </w:rPr>
      </w:pPr>
    </w:p>
    <w:p w:rsidR="003E2606" w:rsidRPr="003E2606" w:rsidRDefault="003E2606" w:rsidP="003E2606">
      <w:pPr>
        <w:numPr>
          <w:ilvl w:val="0"/>
          <w:numId w:val="17"/>
        </w:numPr>
        <w:spacing w:after="0" w:line="240" w:lineRule="auto"/>
        <w:contextualSpacing/>
        <w:rPr>
          <w:rFonts w:asciiTheme="minorHAnsi" w:eastAsiaTheme="minorHAnsi" w:hAnsiTheme="minorHAnsi" w:cs="Arial"/>
        </w:rPr>
      </w:pPr>
      <w:r w:rsidRPr="003E2606">
        <w:rPr>
          <w:rFonts w:asciiTheme="minorHAnsi" w:eastAsiaTheme="minorHAnsi" w:hAnsiTheme="minorHAnsi" w:cs="Arial"/>
        </w:rPr>
        <w:t>Develops team knowledge and skills using regular one to ones, the annual review process and by running effective team meetings</w:t>
      </w:r>
    </w:p>
    <w:p w:rsidR="003E2606" w:rsidRPr="003E2606" w:rsidRDefault="003E2606" w:rsidP="003E2606">
      <w:pPr>
        <w:numPr>
          <w:ilvl w:val="0"/>
          <w:numId w:val="17"/>
        </w:numPr>
        <w:spacing w:after="0" w:line="240" w:lineRule="auto"/>
        <w:contextualSpacing/>
        <w:rPr>
          <w:rFonts w:asciiTheme="minorHAnsi" w:eastAsiaTheme="minorHAnsi" w:hAnsiTheme="minorHAnsi" w:cs="Arial"/>
        </w:rPr>
      </w:pPr>
      <w:r w:rsidRPr="003E2606">
        <w:rPr>
          <w:rFonts w:asciiTheme="minorHAnsi" w:eastAsiaTheme="minorHAnsi" w:hAnsiTheme="minorHAnsi" w:cs="Arial"/>
        </w:rPr>
        <w:t>Motivates the team and positively manages change</w:t>
      </w:r>
    </w:p>
    <w:p w:rsidR="003E2606" w:rsidRPr="003E2606" w:rsidRDefault="003E2606" w:rsidP="003E2606">
      <w:pPr>
        <w:numPr>
          <w:ilvl w:val="0"/>
          <w:numId w:val="17"/>
        </w:numPr>
        <w:spacing w:after="0" w:line="240" w:lineRule="auto"/>
        <w:contextualSpacing/>
        <w:rPr>
          <w:rFonts w:asciiTheme="minorHAnsi" w:eastAsiaTheme="minorHAnsi" w:hAnsiTheme="minorHAnsi" w:cs="Arial"/>
        </w:rPr>
      </w:pPr>
      <w:r w:rsidRPr="003E2606">
        <w:rPr>
          <w:rFonts w:asciiTheme="minorHAnsi" w:eastAsiaTheme="minorHAnsi" w:hAnsiTheme="minorHAnsi" w:cs="Arial"/>
        </w:rPr>
        <w:t>Effectively manages all levels of performance providing constructive feedback and creating meaningful action plans</w:t>
      </w:r>
    </w:p>
    <w:p w:rsidR="003E2606" w:rsidRPr="003E2606" w:rsidRDefault="003E2606" w:rsidP="003E2606">
      <w:pPr>
        <w:numPr>
          <w:ilvl w:val="0"/>
          <w:numId w:val="16"/>
        </w:numPr>
        <w:spacing w:after="0" w:line="240" w:lineRule="auto"/>
        <w:contextualSpacing/>
        <w:rPr>
          <w:rFonts w:asciiTheme="minorHAnsi" w:eastAsiaTheme="minorHAnsi" w:hAnsiTheme="minorHAnsi" w:cs="Arial"/>
        </w:rPr>
      </w:pPr>
      <w:r w:rsidRPr="003E2606">
        <w:rPr>
          <w:rFonts w:asciiTheme="minorHAnsi" w:eastAsiaTheme="minorHAnsi" w:hAnsiTheme="minorHAnsi" w:cs="Arial"/>
        </w:rPr>
        <w:t>Able to apply judgement to decision making and prepared to make tough decisions</w:t>
      </w:r>
    </w:p>
    <w:p w:rsidR="003E2606" w:rsidRPr="003E2606" w:rsidRDefault="003E2606" w:rsidP="003E2606">
      <w:pPr>
        <w:numPr>
          <w:ilvl w:val="0"/>
          <w:numId w:val="17"/>
        </w:numPr>
        <w:spacing w:after="0" w:line="240" w:lineRule="auto"/>
        <w:contextualSpacing/>
        <w:rPr>
          <w:rFonts w:asciiTheme="minorHAnsi" w:eastAsia="Times New Roman" w:hAnsiTheme="minorHAnsi" w:cs="Arial"/>
          <w:b/>
          <w:color w:val="000000"/>
        </w:rPr>
      </w:pPr>
      <w:r w:rsidRPr="003E2606">
        <w:rPr>
          <w:rFonts w:asciiTheme="minorHAnsi" w:eastAsia="Times New Roman" w:hAnsiTheme="minorHAnsi" w:cs="Arial"/>
          <w:color w:val="000000"/>
        </w:rPr>
        <w:t>Encourages a collaborative and creative working environment</w:t>
      </w:r>
    </w:p>
    <w:p w:rsidR="003E2606" w:rsidRPr="003E2606" w:rsidRDefault="003E2606" w:rsidP="003E2606">
      <w:pPr>
        <w:numPr>
          <w:ilvl w:val="0"/>
          <w:numId w:val="17"/>
        </w:numPr>
        <w:spacing w:after="0" w:line="240" w:lineRule="auto"/>
        <w:contextualSpacing/>
        <w:rPr>
          <w:rFonts w:asciiTheme="minorHAnsi" w:eastAsia="Times New Roman" w:hAnsiTheme="minorHAnsi" w:cs="Arial"/>
          <w:b/>
          <w:color w:val="000000"/>
        </w:rPr>
      </w:pPr>
      <w:r w:rsidRPr="003E2606">
        <w:rPr>
          <w:rFonts w:asciiTheme="minorHAnsi" w:eastAsia="Times New Roman" w:hAnsiTheme="minorHAnsi" w:cs="Arial"/>
          <w:color w:val="000000"/>
        </w:rPr>
        <w:t>Ensures appropriate control frameworks are in place and operated effectively within the team</w:t>
      </w:r>
    </w:p>
    <w:p w:rsidR="003E2606" w:rsidRDefault="003E2606" w:rsidP="003E2606">
      <w:pPr>
        <w:spacing w:after="0" w:line="240" w:lineRule="auto"/>
        <w:contextualSpacing/>
        <w:rPr>
          <w:rFonts w:asciiTheme="minorHAnsi" w:eastAsia="Times New Roman" w:hAnsiTheme="minorHAnsi" w:cs="Arial"/>
          <w:b/>
          <w:color w:val="000000"/>
        </w:rPr>
      </w:pPr>
    </w:p>
    <w:p w:rsidR="003E2606" w:rsidRPr="003E2606" w:rsidRDefault="003E2606" w:rsidP="003E2606">
      <w:pPr>
        <w:spacing w:after="0" w:line="240" w:lineRule="auto"/>
        <w:contextualSpacing/>
        <w:rPr>
          <w:rFonts w:asciiTheme="minorHAnsi" w:eastAsia="Times New Roman" w:hAnsiTheme="minorHAnsi" w:cs="Arial"/>
          <w:b/>
          <w:color w:val="000000"/>
        </w:rPr>
      </w:pPr>
    </w:p>
    <w:p w:rsidR="007D14E7" w:rsidRPr="00DF0BBE" w:rsidRDefault="007D14E7" w:rsidP="007D14E7">
      <w:pPr>
        <w:spacing w:after="0" w:line="240" w:lineRule="auto"/>
        <w:rPr>
          <w:rFonts w:asciiTheme="minorHAnsi" w:hAnsiTheme="minorHAnsi" w:cs="Arial"/>
          <w:b/>
        </w:rPr>
      </w:pPr>
      <w:r w:rsidRPr="00DF0BBE">
        <w:rPr>
          <w:rFonts w:asciiTheme="minorHAnsi" w:hAnsiTheme="minorHAnsi" w:cs="Arial"/>
          <w:b/>
        </w:rPr>
        <w:t>Personal Qualities:</w:t>
      </w:r>
    </w:p>
    <w:p w:rsidR="007D14E7" w:rsidRPr="00DF0BBE" w:rsidRDefault="007D14E7" w:rsidP="007D14E7">
      <w:pPr>
        <w:spacing w:after="0" w:line="240" w:lineRule="auto"/>
        <w:rPr>
          <w:rFonts w:asciiTheme="minorHAnsi" w:hAnsiTheme="minorHAnsi" w:cs="Arial"/>
        </w:rPr>
      </w:pPr>
    </w:p>
    <w:p w:rsidR="00D53106" w:rsidRDefault="003E2606" w:rsidP="00CB718B">
      <w:pPr>
        <w:pStyle w:val="ListParagraph"/>
        <w:numPr>
          <w:ilvl w:val="0"/>
          <w:numId w:val="8"/>
        </w:numPr>
        <w:autoSpaceDE w:val="0"/>
        <w:autoSpaceDN w:val="0"/>
        <w:adjustRightInd w:val="0"/>
        <w:spacing w:after="0" w:line="240" w:lineRule="auto"/>
        <w:rPr>
          <w:rFonts w:asciiTheme="minorHAnsi" w:hAnsiTheme="minorHAnsi" w:cs="Arial"/>
          <w:bCs/>
        </w:rPr>
      </w:pPr>
      <w:r>
        <w:rPr>
          <w:rFonts w:asciiTheme="minorHAnsi" w:hAnsiTheme="minorHAnsi" w:cs="Arial"/>
          <w:bCs/>
        </w:rPr>
        <w:t>A</w:t>
      </w:r>
      <w:r w:rsidR="00F31C40" w:rsidRPr="00DF0BBE">
        <w:rPr>
          <w:rFonts w:asciiTheme="minorHAnsi" w:hAnsiTheme="minorHAnsi" w:cs="Arial"/>
          <w:bCs/>
        </w:rPr>
        <w:t>rticulate</w:t>
      </w:r>
      <w:r>
        <w:rPr>
          <w:rFonts w:asciiTheme="minorHAnsi" w:hAnsiTheme="minorHAnsi" w:cs="Arial"/>
          <w:bCs/>
        </w:rPr>
        <w:t xml:space="preserve">, </w:t>
      </w:r>
      <w:r w:rsidR="00F31C40" w:rsidRPr="00DF0BBE">
        <w:rPr>
          <w:rFonts w:asciiTheme="minorHAnsi" w:hAnsiTheme="minorHAnsi" w:cs="Arial"/>
          <w:bCs/>
        </w:rPr>
        <w:t>persuasive and able to present plans logically</w:t>
      </w:r>
    </w:p>
    <w:p w:rsidR="003E2606" w:rsidRDefault="003E2606" w:rsidP="00CB718B">
      <w:pPr>
        <w:pStyle w:val="ListParagraph"/>
        <w:numPr>
          <w:ilvl w:val="0"/>
          <w:numId w:val="8"/>
        </w:numPr>
        <w:autoSpaceDE w:val="0"/>
        <w:autoSpaceDN w:val="0"/>
        <w:adjustRightInd w:val="0"/>
        <w:spacing w:after="0" w:line="240" w:lineRule="auto"/>
        <w:rPr>
          <w:rFonts w:asciiTheme="minorHAnsi" w:hAnsiTheme="minorHAnsi" w:cs="Arial"/>
          <w:bCs/>
        </w:rPr>
      </w:pPr>
      <w:r>
        <w:rPr>
          <w:rFonts w:asciiTheme="minorHAnsi" w:hAnsiTheme="minorHAnsi" w:cs="Arial"/>
          <w:bCs/>
        </w:rPr>
        <w:t>Customer focused when dealing with a range of people</w:t>
      </w:r>
    </w:p>
    <w:p w:rsidR="003E2606" w:rsidRPr="00DF0BBE" w:rsidRDefault="003E2606" w:rsidP="00CB718B">
      <w:pPr>
        <w:pStyle w:val="ListParagraph"/>
        <w:numPr>
          <w:ilvl w:val="0"/>
          <w:numId w:val="8"/>
        </w:numPr>
        <w:autoSpaceDE w:val="0"/>
        <w:autoSpaceDN w:val="0"/>
        <w:adjustRightInd w:val="0"/>
        <w:spacing w:after="0" w:line="240" w:lineRule="auto"/>
        <w:rPr>
          <w:rFonts w:asciiTheme="minorHAnsi" w:hAnsiTheme="minorHAnsi" w:cs="Arial"/>
          <w:bCs/>
        </w:rPr>
      </w:pPr>
      <w:r>
        <w:rPr>
          <w:rFonts w:asciiTheme="minorHAnsi" w:hAnsiTheme="minorHAnsi" w:cs="Arial"/>
          <w:bCs/>
        </w:rPr>
        <w:t>Strong interpersonal relationship building skills</w:t>
      </w:r>
    </w:p>
    <w:p w:rsidR="00D53106" w:rsidRDefault="00D53106" w:rsidP="00295F67">
      <w:pPr>
        <w:pStyle w:val="ListParagraph"/>
        <w:numPr>
          <w:ilvl w:val="0"/>
          <w:numId w:val="8"/>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Team player with the ability to motivate and educate other team members in principles of service delivery excellence</w:t>
      </w:r>
    </w:p>
    <w:p w:rsidR="00A1163D" w:rsidRDefault="00A1163D" w:rsidP="00A1163D">
      <w:pPr>
        <w:pStyle w:val="ListParagraph"/>
        <w:numPr>
          <w:ilvl w:val="0"/>
          <w:numId w:val="8"/>
        </w:numPr>
        <w:autoSpaceDE w:val="0"/>
        <w:autoSpaceDN w:val="0"/>
        <w:adjustRightInd w:val="0"/>
        <w:spacing w:after="0" w:line="240" w:lineRule="auto"/>
        <w:rPr>
          <w:rFonts w:asciiTheme="minorHAnsi" w:hAnsiTheme="minorHAnsi" w:cs="Arial"/>
          <w:bCs/>
        </w:rPr>
      </w:pPr>
      <w:r w:rsidRPr="00D93929">
        <w:rPr>
          <w:rFonts w:asciiTheme="minorHAnsi" w:hAnsiTheme="minorHAnsi" w:cs="Arial"/>
          <w:bCs/>
        </w:rPr>
        <w:t>Ability to deal with problems and technical issues in a friendly, calm and reassuring manner</w:t>
      </w:r>
    </w:p>
    <w:p w:rsidR="00A1163D" w:rsidRPr="00A1163D" w:rsidRDefault="00A1163D" w:rsidP="006D389A">
      <w:pPr>
        <w:pStyle w:val="ListParagraph"/>
        <w:numPr>
          <w:ilvl w:val="0"/>
          <w:numId w:val="8"/>
        </w:numPr>
        <w:autoSpaceDE w:val="0"/>
        <w:autoSpaceDN w:val="0"/>
        <w:adjustRightInd w:val="0"/>
        <w:spacing w:after="0" w:line="240" w:lineRule="auto"/>
        <w:rPr>
          <w:rFonts w:asciiTheme="minorHAnsi" w:hAnsiTheme="minorHAnsi" w:cs="Arial"/>
          <w:bCs/>
        </w:rPr>
      </w:pPr>
      <w:r w:rsidRPr="00A1163D">
        <w:rPr>
          <w:rFonts w:asciiTheme="minorHAnsi" w:hAnsiTheme="minorHAnsi" w:cs="Arial"/>
          <w:bCs/>
        </w:rPr>
        <w:t>Passion for IT and technology, and a drive to help customers take advantage of new solutions</w:t>
      </w:r>
    </w:p>
    <w:p w:rsidR="003E2606" w:rsidRDefault="003E2606" w:rsidP="00295F67">
      <w:pPr>
        <w:pStyle w:val="ListParagraph"/>
        <w:numPr>
          <w:ilvl w:val="0"/>
          <w:numId w:val="8"/>
        </w:numPr>
        <w:autoSpaceDE w:val="0"/>
        <w:autoSpaceDN w:val="0"/>
        <w:adjustRightInd w:val="0"/>
        <w:spacing w:after="0" w:line="240" w:lineRule="auto"/>
        <w:rPr>
          <w:rFonts w:asciiTheme="minorHAnsi" w:hAnsiTheme="minorHAnsi" w:cs="Arial"/>
          <w:bCs/>
        </w:rPr>
      </w:pPr>
      <w:r>
        <w:rPr>
          <w:rFonts w:asciiTheme="minorHAnsi" w:hAnsiTheme="minorHAnsi" w:cs="Arial"/>
          <w:bCs/>
        </w:rPr>
        <w:t>Excellent verbal and written communication skills</w:t>
      </w:r>
    </w:p>
    <w:p w:rsidR="003E2606" w:rsidRPr="00DF0BBE" w:rsidRDefault="003E2606" w:rsidP="00295F67">
      <w:pPr>
        <w:pStyle w:val="ListParagraph"/>
        <w:numPr>
          <w:ilvl w:val="0"/>
          <w:numId w:val="8"/>
        </w:numPr>
        <w:autoSpaceDE w:val="0"/>
        <w:autoSpaceDN w:val="0"/>
        <w:adjustRightInd w:val="0"/>
        <w:spacing w:after="0" w:line="240" w:lineRule="auto"/>
        <w:rPr>
          <w:rFonts w:asciiTheme="minorHAnsi" w:hAnsiTheme="minorHAnsi" w:cs="Arial"/>
          <w:bCs/>
        </w:rPr>
      </w:pPr>
      <w:r>
        <w:rPr>
          <w:rFonts w:asciiTheme="minorHAnsi" w:hAnsiTheme="minorHAnsi" w:cs="Arial"/>
          <w:bCs/>
        </w:rPr>
        <w:t>Ability to understand, interpret and apply information</w:t>
      </w:r>
    </w:p>
    <w:p w:rsidR="00D53106" w:rsidRPr="00DF0BBE" w:rsidRDefault="00D53106" w:rsidP="00D53106">
      <w:pPr>
        <w:pStyle w:val="ListParagraph"/>
        <w:numPr>
          <w:ilvl w:val="0"/>
          <w:numId w:val="8"/>
        </w:numPr>
        <w:autoSpaceDE w:val="0"/>
        <w:autoSpaceDN w:val="0"/>
        <w:adjustRightInd w:val="0"/>
        <w:spacing w:after="0" w:line="240" w:lineRule="auto"/>
        <w:rPr>
          <w:rFonts w:asciiTheme="minorHAnsi" w:hAnsiTheme="minorHAnsi" w:cs="Arial"/>
          <w:bCs/>
        </w:rPr>
      </w:pPr>
      <w:r w:rsidRPr="00DF0BBE">
        <w:rPr>
          <w:rFonts w:asciiTheme="minorHAnsi" w:hAnsiTheme="minorHAnsi" w:cs="Arial"/>
          <w:bCs/>
        </w:rPr>
        <w:t>Ability to multi-task, prioritise and escalate accordingly</w:t>
      </w:r>
    </w:p>
    <w:p w:rsidR="00D53106" w:rsidRPr="00DF0BBE" w:rsidRDefault="003E2606" w:rsidP="00295F67">
      <w:pPr>
        <w:pStyle w:val="ListParagraph"/>
        <w:numPr>
          <w:ilvl w:val="0"/>
          <w:numId w:val="8"/>
        </w:numPr>
        <w:autoSpaceDE w:val="0"/>
        <w:autoSpaceDN w:val="0"/>
        <w:adjustRightInd w:val="0"/>
        <w:spacing w:after="0" w:line="240" w:lineRule="auto"/>
        <w:rPr>
          <w:rFonts w:asciiTheme="minorHAnsi" w:hAnsiTheme="minorHAnsi" w:cs="Arial"/>
          <w:bCs/>
        </w:rPr>
      </w:pPr>
      <w:r>
        <w:rPr>
          <w:rFonts w:asciiTheme="minorHAnsi" w:hAnsiTheme="minorHAnsi" w:cs="Arial"/>
          <w:bCs/>
        </w:rPr>
        <w:t>M</w:t>
      </w:r>
      <w:r w:rsidR="00D53106" w:rsidRPr="00DF0BBE">
        <w:rPr>
          <w:rFonts w:asciiTheme="minorHAnsi" w:hAnsiTheme="minorHAnsi" w:cs="Arial"/>
          <w:bCs/>
        </w:rPr>
        <w:t>otivated</w:t>
      </w:r>
      <w:r>
        <w:rPr>
          <w:rFonts w:asciiTheme="minorHAnsi" w:hAnsiTheme="minorHAnsi" w:cs="Arial"/>
          <w:bCs/>
        </w:rPr>
        <w:t xml:space="preserve"> self-starter with a positive and proactive attitude to all challenges</w:t>
      </w:r>
    </w:p>
    <w:p w:rsidR="00F31C40" w:rsidRPr="00DF0BBE" w:rsidRDefault="00374E35" w:rsidP="00D53106">
      <w:pPr>
        <w:pStyle w:val="ListParagraph"/>
        <w:numPr>
          <w:ilvl w:val="0"/>
          <w:numId w:val="8"/>
        </w:numPr>
        <w:spacing w:after="0" w:line="240" w:lineRule="auto"/>
        <w:rPr>
          <w:rFonts w:asciiTheme="minorHAnsi" w:hAnsiTheme="minorHAnsi" w:cs="Arial"/>
          <w:bCs/>
        </w:rPr>
      </w:pPr>
      <w:r w:rsidRPr="00DF0BBE">
        <w:rPr>
          <w:rFonts w:asciiTheme="minorHAnsi" w:hAnsiTheme="minorHAnsi" w:cs="Arial"/>
          <w:bCs/>
        </w:rPr>
        <w:t>A</w:t>
      </w:r>
      <w:r w:rsidR="00F31C40" w:rsidRPr="00DF0BBE">
        <w:rPr>
          <w:rFonts w:asciiTheme="minorHAnsi" w:hAnsiTheme="minorHAnsi" w:cs="Arial"/>
          <w:bCs/>
        </w:rPr>
        <w:t xml:space="preserve">bility to represent the department and business internally and externally </w:t>
      </w:r>
    </w:p>
    <w:p w:rsidR="00F31C40" w:rsidRDefault="00F31C40" w:rsidP="00D53106">
      <w:pPr>
        <w:pStyle w:val="ListParagraph"/>
        <w:numPr>
          <w:ilvl w:val="0"/>
          <w:numId w:val="8"/>
        </w:numPr>
        <w:spacing w:after="0" w:line="240" w:lineRule="auto"/>
        <w:rPr>
          <w:rFonts w:asciiTheme="minorHAnsi" w:hAnsiTheme="minorHAnsi" w:cs="Arial"/>
          <w:bCs/>
        </w:rPr>
      </w:pPr>
      <w:r w:rsidRPr="00DF0BBE">
        <w:rPr>
          <w:rFonts w:asciiTheme="minorHAnsi" w:hAnsiTheme="minorHAnsi" w:cs="Arial"/>
          <w:bCs/>
        </w:rPr>
        <w:t>Astute and co-operative</w:t>
      </w:r>
    </w:p>
    <w:p w:rsidR="003E2606" w:rsidRDefault="003E2606" w:rsidP="00D53106">
      <w:pPr>
        <w:pStyle w:val="ListParagraph"/>
        <w:numPr>
          <w:ilvl w:val="0"/>
          <w:numId w:val="8"/>
        </w:numPr>
        <w:spacing w:after="0" w:line="240" w:lineRule="auto"/>
        <w:rPr>
          <w:rFonts w:asciiTheme="minorHAnsi" w:hAnsiTheme="minorHAnsi" w:cs="Arial"/>
          <w:bCs/>
        </w:rPr>
      </w:pPr>
      <w:r>
        <w:rPr>
          <w:rFonts w:asciiTheme="minorHAnsi" w:hAnsiTheme="minorHAnsi" w:cs="Arial"/>
          <w:bCs/>
        </w:rPr>
        <w:t>Excellent attention to detail and accuracy when working</w:t>
      </w:r>
    </w:p>
    <w:p w:rsidR="003E2606" w:rsidRPr="00DF0BBE" w:rsidRDefault="003E2606" w:rsidP="00D53106">
      <w:pPr>
        <w:pStyle w:val="ListParagraph"/>
        <w:numPr>
          <w:ilvl w:val="0"/>
          <w:numId w:val="8"/>
        </w:numPr>
        <w:spacing w:after="0" w:line="240" w:lineRule="auto"/>
        <w:rPr>
          <w:rFonts w:asciiTheme="minorHAnsi" w:hAnsiTheme="minorHAnsi" w:cs="Arial"/>
          <w:bCs/>
        </w:rPr>
      </w:pPr>
      <w:r>
        <w:rPr>
          <w:rFonts w:asciiTheme="minorHAnsi" w:hAnsiTheme="minorHAnsi" w:cs="Arial"/>
          <w:bCs/>
        </w:rPr>
        <w:t>Ability to work under pressure and to deadlines whilst achieving defined targets</w:t>
      </w:r>
    </w:p>
    <w:p w:rsidR="007D14E7" w:rsidRDefault="007D14E7" w:rsidP="007D14E7">
      <w:pPr>
        <w:spacing w:after="0" w:line="240" w:lineRule="auto"/>
        <w:rPr>
          <w:rFonts w:asciiTheme="minorHAnsi" w:hAnsiTheme="minorHAnsi" w:cs="Arial"/>
        </w:rPr>
      </w:pPr>
    </w:p>
    <w:p w:rsidR="00A7387E" w:rsidRPr="00DF0BBE" w:rsidRDefault="00A7387E" w:rsidP="007D14E7">
      <w:pPr>
        <w:spacing w:after="0" w:line="240" w:lineRule="auto"/>
        <w:rPr>
          <w:rFonts w:asciiTheme="minorHAnsi" w:hAnsiTheme="minorHAnsi" w:cs="Arial"/>
        </w:rPr>
      </w:pPr>
    </w:p>
    <w:p w:rsidR="007D14E7" w:rsidRPr="00DF0BBE" w:rsidRDefault="007D14E7" w:rsidP="007D14E7">
      <w:pPr>
        <w:tabs>
          <w:tab w:val="left" w:pos="7014"/>
        </w:tabs>
        <w:spacing w:after="0" w:line="240" w:lineRule="auto"/>
        <w:rPr>
          <w:rFonts w:asciiTheme="minorHAnsi" w:hAnsiTheme="minorHAnsi" w:cs="Arial"/>
        </w:rPr>
      </w:pPr>
      <w:r w:rsidRPr="00DF0BBE">
        <w:rPr>
          <w:rFonts w:asciiTheme="minorHAnsi" w:hAnsiTheme="minorHAnsi" w:cs="Arial"/>
        </w:rPr>
        <w:t>Job Holder Signature</w:t>
      </w:r>
      <w:r w:rsidR="007E0626" w:rsidRPr="00DF0BBE">
        <w:rPr>
          <w:rFonts w:asciiTheme="minorHAnsi" w:hAnsiTheme="minorHAnsi" w:cs="Arial"/>
        </w:rPr>
        <w:t>:</w:t>
      </w:r>
      <w:r w:rsidR="0058653E" w:rsidRPr="00DF0BBE">
        <w:rPr>
          <w:rFonts w:asciiTheme="minorHAnsi" w:hAnsiTheme="minorHAnsi" w:cs="Arial"/>
        </w:rPr>
        <w:t xml:space="preserve">     </w:t>
      </w:r>
      <w:r w:rsidR="007E0626" w:rsidRPr="00DF0BBE">
        <w:rPr>
          <w:rFonts w:asciiTheme="minorHAnsi" w:hAnsiTheme="minorHAnsi" w:cs="Arial"/>
        </w:rPr>
        <w:t xml:space="preserve"> _</w:t>
      </w:r>
      <w:r w:rsidRPr="00DF0BBE">
        <w:rPr>
          <w:rFonts w:asciiTheme="minorHAnsi" w:hAnsiTheme="minorHAnsi" w:cs="Arial"/>
        </w:rPr>
        <w:t>______________________</w:t>
      </w:r>
      <w:r w:rsidRPr="00DF0BBE">
        <w:rPr>
          <w:rFonts w:asciiTheme="minorHAnsi" w:hAnsiTheme="minorHAnsi" w:cs="Arial"/>
        </w:rPr>
        <w:tab/>
      </w:r>
    </w:p>
    <w:p w:rsidR="007D14E7" w:rsidRPr="00DF0BBE" w:rsidRDefault="007D14E7" w:rsidP="007D14E7">
      <w:pPr>
        <w:spacing w:after="0" w:line="240" w:lineRule="auto"/>
        <w:rPr>
          <w:rFonts w:asciiTheme="minorHAnsi" w:hAnsiTheme="minorHAnsi" w:cs="Arial"/>
        </w:rPr>
      </w:pPr>
    </w:p>
    <w:p w:rsidR="009C66C6" w:rsidRDefault="007D14E7" w:rsidP="007D14E7">
      <w:pPr>
        <w:spacing w:after="0" w:line="240" w:lineRule="auto"/>
        <w:rPr>
          <w:rFonts w:asciiTheme="minorHAnsi" w:hAnsiTheme="minorHAnsi" w:cs="Arial"/>
        </w:rPr>
      </w:pPr>
      <w:r w:rsidRPr="00DF0BBE">
        <w:rPr>
          <w:rFonts w:asciiTheme="minorHAnsi" w:hAnsiTheme="minorHAnsi" w:cs="Arial"/>
        </w:rPr>
        <w:t>Line Manager Signature: ______________</w:t>
      </w:r>
      <w:r w:rsidR="0058653E" w:rsidRPr="00DF0BBE">
        <w:rPr>
          <w:rFonts w:asciiTheme="minorHAnsi" w:hAnsiTheme="minorHAnsi" w:cs="Arial"/>
        </w:rPr>
        <w:t>__</w:t>
      </w:r>
      <w:r w:rsidRPr="00DF0BBE">
        <w:rPr>
          <w:rFonts w:asciiTheme="minorHAnsi" w:hAnsiTheme="minorHAnsi" w:cs="Arial"/>
        </w:rPr>
        <w:t>____</w:t>
      </w:r>
      <w:r w:rsidR="0058653E" w:rsidRPr="00DF0BBE">
        <w:rPr>
          <w:rFonts w:asciiTheme="minorHAnsi" w:hAnsiTheme="minorHAnsi" w:cs="Arial"/>
        </w:rPr>
        <w:t>__</w:t>
      </w:r>
      <w:r w:rsidRPr="00DF0BBE">
        <w:rPr>
          <w:rFonts w:asciiTheme="minorHAnsi" w:hAnsiTheme="minorHAnsi" w:cs="Arial"/>
        </w:rPr>
        <w:t>_</w:t>
      </w:r>
    </w:p>
    <w:p w:rsidR="00024438" w:rsidRDefault="00024438" w:rsidP="007D14E7">
      <w:pPr>
        <w:spacing w:after="0" w:line="240" w:lineRule="auto"/>
        <w:rPr>
          <w:rFonts w:asciiTheme="minorHAnsi" w:hAnsiTheme="minorHAnsi" w:cs="Arial"/>
        </w:rPr>
      </w:pPr>
    </w:p>
    <w:p w:rsidR="00024438" w:rsidRDefault="00024438" w:rsidP="007D14E7">
      <w:pPr>
        <w:spacing w:after="0" w:line="240" w:lineRule="auto"/>
        <w:rPr>
          <w:rFonts w:asciiTheme="minorHAnsi" w:hAnsiTheme="minorHAnsi" w:cs="Arial"/>
        </w:rPr>
      </w:pPr>
    </w:p>
    <w:p w:rsidR="00024438" w:rsidRPr="00DF0BBE" w:rsidRDefault="00024438" w:rsidP="007D14E7">
      <w:pPr>
        <w:spacing w:after="0" w:line="240" w:lineRule="auto"/>
        <w:rPr>
          <w:rFonts w:asciiTheme="minorHAnsi" w:hAnsiTheme="minorHAnsi"/>
          <w:b/>
        </w:rPr>
      </w:pPr>
      <w:r>
        <w:rPr>
          <w:rFonts w:asciiTheme="minorHAnsi" w:hAnsiTheme="minorHAnsi" w:cs="Arial"/>
        </w:rPr>
        <w:t>Date:</w:t>
      </w:r>
      <w:r>
        <w:rPr>
          <w:rFonts w:asciiTheme="minorHAnsi" w:hAnsiTheme="minorHAnsi" w:cs="Arial"/>
        </w:rPr>
        <w:tab/>
      </w:r>
      <w:r>
        <w:rPr>
          <w:rFonts w:asciiTheme="minorHAnsi" w:hAnsiTheme="minorHAnsi" w:cs="Arial"/>
        </w:rPr>
        <w:tab/>
      </w:r>
      <w:r>
        <w:rPr>
          <w:rFonts w:asciiTheme="minorHAnsi" w:hAnsiTheme="minorHAnsi" w:cs="Arial"/>
        </w:rPr>
        <w:tab/>
        <w:t>________________________</w:t>
      </w:r>
    </w:p>
    <w:sectPr w:rsidR="00024438" w:rsidRPr="00DF0BBE" w:rsidSect="00487F36">
      <w:headerReference w:type="default" r:id="rId7"/>
      <w:foot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67" w:rsidRDefault="00AF2E67" w:rsidP="00487F36">
      <w:pPr>
        <w:spacing w:after="0" w:line="240" w:lineRule="auto"/>
      </w:pPr>
      <w:r>
        <w:separator/>
      </w:r>
    </w:p>
  </w:endnote>
  <w:endnote w:type="continuationSeparator" w:id="0">
    <w:p w:rsidR="00AF2E67" w:rsidRDefault="00AF2E67" w:rsidP="0048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heSans B4 SemiLight">
    <w:altName w:val="TheSans B4 Semi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E7" w:rsidRPr="007D14E7" w:rsidRDefault="007D14E7" w:rsidP="007D14E7">
    <w:pPr>
      <w:pStyle w:val="Footer"/>
      <w:jc w:val="both"/>
      <w:rPr>
        <w:sz w:val="16"/>
        <w:szCs w:val="16"/>
      </w:rPr>
    </w:pPr>
    <w:r>
      <w:rPr>
        <w:sz w:val="16"/>
        <w:szCs w:val="16"/>
      </w:rPr>
      <w:tab/>
    </w:r>
  </w:p>
  <w:p w:rsidR="007D14E7" w:rsidRPr="007D14E7" w:rsidRDefault="007D14E7" w:rsidP="007D14E7">
    <w:pPr>
      <w:pStyle w:val="Footer"/>
      <w:jc w:val="right"/>
      <w:rPr>
        <w:sz w:val="16"/>
        <w:szCs w:val="16"/>
      </w:rPr>
    </w:pPr>
    <w:r>
      <w:rPr>
        <w:noProof/>
        <w:sz w:val="16"/>
        <w:szCs w:val="16"/>
        <w:lang w:eastAsia="en-GB"/>
      </w:rPr>
      <w:drawing>
        <wp:inline distT="0" distB="0" distL="0" distR="0" wp14:anchorId="60340492" wp14:editId="46A04A87">
          <wp:extent cx="520262" cy="520262"/>
          <wp:effectExtent l="0" t="0" r="0" b="0"/>
          <wp:docPr id="2" name="Picture 2" descr="C:\Users\szp\Pictures\BCE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p\Pictures\BCE_BLU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253" cy="520253"/>
                  </a:xfrm>
                  <a:prstGeom prst="rect">
                    <a:avLst/>
                  </a:prstGeom>
                  <a:noFill/>
                  <a:ln>
                    <a:noFill/>
                  </a:ln>
                </pic:spPr>
              </pic:pic>
            </a:graphicData>
          </a:graphic>
        </wp:inline>
      </w:drawing>
    </w:r>
    <w:r>
      <w:rPr>
        <w:sz w:val="16"/>
        <w:szCs w:val="16"/>
      </w:rPr>
      <w:tab/>
    </w:r>
    <w:r>
      <w:rPr>
        <w:sz w:val="16"/>
        <w:szCs w:val="16"/>
      </w:rPr>
      <w:tab/>
    </w:r>
    <w:r w:rsidR="001A53E0">
      <w:rPr>
        <w:sz w:val="16"/>
        <w:szCs w:val="16"/>
      </w:rPr>
      <w:t>IT Service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67" w:rsidRDefault="00AF2E67" w:rsidP="00487F36">
      <w:pPr>
        <w:spacing w:after="0" w:line="240" w:lineRule="auto"/>
      </w:pPr>
      <w:r>
        <w:separator/>
      </w:r>
    </w:p>
  </w:footnote>
  <w:footnote w:type="continuationSeparator" w:id="0">
    <w:p w:rsidR="00AF2E67" w:rsidRDefault="00AF2E67" w:rsidP="0048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36" w:rsidRDefault="00487F36" w:rsidP="00487F36">
    <w:pPr>
      <w:pStyle w:val="Header"/>
      <w:ind w:left="-1418" w:right="-1440"/>
    </w:pPr>
    <w:r>
      <w:rPr>
        <w:noProof/>
        <w:lang w:eastAsia="en-GB"/>
      </w:rPr>
      <w:drawing>
        <wp:inline distT="0" distB="0" distL="0" distR="0" wp14:anchorId="40D92C24" wp14:editId="6695ED5A">
          <wp:extent cx="7529206" cy="19740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_header2.pdf"/>
                  <pic:cNvPicPr/>
                </pic:nvPicPr>
                <pic:blipFill>
                  <a:blip r:embed="rId1">
                    <a:extLst>
                      <a:ext uri="{28A0092B-C50C-407E-A947-70E740481C1C}">
                        <a14:useLocalDpi xmlns:a14="http://schemas.microsoft.com/office/drawing/2010/main" val="0"/>
                      </a:ext>
                    </a:extLst>
                  </a:blip>
                  <a:stretch>
                    <a:fillRect/>
                  </a:stretch>
                </pic:blipFill>
                <pic:spPr>
                  <a:xfrm>
                    <a:off x="0" y="0"/>
                    <a:ext cx="7529206" cy="19740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C0642"/>
    <w:multiLevelType w:val="hybridMultilevel"/>
    <w:tmpl w:val="7E00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22660"/>
    <w:multiLevelType w:val="hybridMultilevel"/>
    <w:tmpl w:val="EE1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C7EBD"/>
    <w:multiLevelType w:val="hybridMultilevel"/>
    <w:tmpl w:val="75944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E4739"/>
    <w:multiLevelType w:val="hybridMultilevel"/>
    <w:tmpl w:val="3AA2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F13B0"/>
    <w:multiLevelType w:val="hybridMultilevel"/>
    <w:tmpl w:val="E536C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A7C83"/>
    <w:multiLevelType w:val="hybridMultilevel"/>
    <w:tmpl w:val="E3A0F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E8518F"/>
    <w:multiLevelType w:val="hybridMultilevel"/>
    <w:tmpl w:val="6544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76A9B"/>
    <w:multiLevelType w:val="hybridMultilevel"/>
    <w:tmpl w:val="97E0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396F54"/>
    <w:multiLevelType w:val="hybridMultilevel"/>
    <w:tmpl w:val="EAEC1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264A"/>
    <w:multiLevelType w:val="hybridMultilevel"/>
    <w:tmpl w:val="2CC8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A6C7F"/>
    <w:multiLevelType w:val="multilevel"/>
    <w:tmpl w:val="1ECE3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0111BB8"/>
    <w:multiLevelType w:val="hybridMultilevel"/>
    <w:tmpl w:val="233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02E81"/>
    <w:multiLevelType w:val="hybridMultilevel"/>
    <w:tmpl w:val="BD1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856C9"/>
    <w:multiLevelType w:val="hybridMultilevel"/>
    <w:tmpl w:val="6F80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6BEE"/>
    <w:multiLevelType w:val="hybridMultilevel"/>
    <w:tmpl w:val="C5167A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9"/>
  </w:num>
  <w:num w:numId="5">
    <w:abstractNumId w:val="3"/>
  </w:num>
  <w:num w:numId="6">
    <w:abstractNumId w:val="12"/>
  </w:num>
  <w:num w:numId="7">
    <w:abstractNumId w:val="12"/>
  </w:num>
  <w:num w:numId="8">
    <w:abstractNumId w:val="14"/>
  </w:num>
  <w:num w:numId="9">
    <w:abstractNumId w:val="1"/>
  </w:num>
  <w:num w:numId="10">
    <w:abstractNumId w:val="8"/>
  </w:num>
  <w:num w:numId="11">
    <w:abstractNumId w:val="6"/>
  </w:num>
  <w:num w:numId="12">
    <w:abstractNumId w:val="4"/>
  </w:num>
  <w:num w:numId="13">
    <w:abstractNumId w:val="10"/>
  </w:num>
  <w:num w:numId="14">
    <w:abstractNumId w:val="7"/>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3"/>
    <w:rsid w:val="00024438"/>
    <w:rsid w:val="00036A3A"/>
    <w:rsid w:val="0008715F"/>
    <w:rsid w:val="000B1113"/>
    <w:rsid w:val="000C23F4"/>
    <w:rsid w:val="000C30E3"/>
    <w:rsid w:val="001327E6"/>
    <w:rsid w:val="001A53E0"/>
    <w:rsid w:val="001C096C"/>
    <w:rsid w:val="001D76FF"/>
    <w:rsid w:val="001E3651"/>
    <w:rsid w:val="002063AF"/>
    <w:rsid w:val="00214E0D"/>
    <w:rsid w:val="00220E92"/>
    <w:rsid w:val="00237FDE"/>
    <w:rsid w:val="0025041A"/>
    <w:rsid w:val="002A250D"/>
    <w:rsid w:val="002B0598"/>
    <w:rsid w:val="002D6C9C"/>
    <w:rsid w:val="002F77CD"/>
    <w:rsid w:val="00310027"/>
    <w:rsid w:val="003415A0"/>
    <w:rsid w:val="003575D6"/>
    <w:rsid w:val="00374E35"/>
    <w:rsid w:val="003A193B"/>
    <w:rsid w:val="003C438B"/>
    <w:rsid w:val="003C4FAA"/>
    <w:rsid w:val="003D3779"/>
    <w:rsid w:val="003D76DE"/>
    <w:rsid w:val="003E24A4"/>
    <w:rsid w:val="003E2606"/>
    <w:rsid w:val="00412D48"/>
    <w:rsid w:val="00414940"/>
    <w:rsid w:val="00420DEE"/>
    <w:rsid w:val="004405CF"/>
    <w:rsid w:val="004468D7"/>
    <w:rsid w:val="0046375D"/>
    <w:rsid w:val="00480EE5"/>
    <w:rsid w:val="00487F36"/>
    <w:rsid w:val="004E3092"/>
    <w:rsid w:val="005206E7"/>
    <w:rsid w:val="00535E08"/>
    <w:rsid w:val="00536D9D"/>
    <w:rsid w:val="00581A97"/>
    <w:rsid w:val="0058653E"/>
    <w:rsid w:val="005A0642"/>
    <w:rsid w:val="005A4EC6"/>
    <w:rsid w:val="005C7B02"/>
    <w:rsid w:val="005D4147"/>
    <w:rsid w:val="005F745F"/>
    <w:rsid w:val="006018D6"/>
    <w:rsid w:val="00604A9C"/>
    <w:rsid w:val="006237EF"/>
    <w:rsid w:val="006679E4"/>
    <w:rsid w:val="0067360B"/>
    <w:rsid w:val="006A5703"/>
    <w:rsid w:val="006A6140"/>
    <w:rsid w:val="006D1A57"/>
    <w:rsid w:val="00724041"/>
    <w:rsid w:val="00727E43"/>
    <w:rsid w:val="00731B19"/>
    <w:rsid w:val="00736A75"/>
    <w:rsid w:val="00737D44"/>
    <w:rsid w:val="00744E2F"/>
    <w:rsid w:val="00790B25"/>
    <w:rsid w:val="007A2253"/>
    <w:rsid w:val="007A51AB"/>
    <w:rsid w:val="007A75E1"/>
    <w:rsid w:val="007D14E7"/>
    <w:rsid w:val="007D2DCE"/>
    <w:rsid w:val="007E0626"/>
    <w:rsid w:val="00816E36"/>
    <w:rsid w:val="008457C7"/>
    <w:rsid w:val="0088339D"/>
    <w:rsid w:val="008A5359"/>
    <w:rsid w:val="00901201"/>
    <w:rsid w:val="00926769"/>
    <w:rsid w:val="0093210C"/>
    <w:rsid w:val="0093676C"/>
    <w:rsid w:val="00961E8A"/>
    <w:rsid w:val="009725D3"/>
    <w:rsid w:val="00974D40"/>
    <w:rsid w:val="00977F44"/>
    <w:rsid w:val="009822C9"/>
    <w:rsid w:val="00983BC0"/>
    <w:rsid w:val="00992194"/>
    <w:rsid w:val="009C66C6"/>
    <w:rsid w:val="009D1CCD"/>
    <w:rsid w:val="009D20DE"/>
    <w:rsid w:val="00A007C0"/>
    <w:rsid w:val="00A067DC"/>
    <w:rsid w:val="00A1163D"/>
    <w:rsid w:val="00A14F59"/>
    <w:rsid w:val="00A32130"/>
    <w:rsid w:val="00A41C9D"/>
    <w:rsid w:val="00A4594B"/>
    <w:rsid w:val="00A64095"/>
    <w:rsid w:val="00A71885"/>
    <w:rsid w:val="00A7387E"/>
    <w:rsid w:val="00A83D5D"/>
    <w:rsid w:val="00A8429B"/>
    <w:rsid w:val="00A91C92"/>
    <w:rsid w:val="00AA4618"/>
    <w:rsid w:val="00AA5699"/>
    <w:rsid w:val="00AB5EE9"/>
    <w:rsid w:val="00AD733D"/>
    <w:rsid w:val="00AF2E67"/>
    <w:rsid w:val="00B54AAF"/>
    <w:rsid w:val="00B83019"/>
    <w:rsid w:val="00B8306F"/>
    <w:rsid w:val="00BE66EC"/>
    <w:rsid w:val="00BE7D7C"/>
    <w:rsid w:val="00BF0603"/>
    <w:rsid w:val="00BF274A"/>
    <w:rsid w:val="00BF6253"/>
    <w:rsid w:val="00C00B33"/>
    <w:rsid w:val="00C22132"/>
    <w:rsid w:val="00C237E2"/>
    <w:rsid w:val="00C267CE"/>
    <w:rsid w:val="00C3330B"/>
    <w:rsid w:val="00C4187F"/>
    <w:rsid w:val="00C90282"/>
    <w:rsid w:val="00C90AB2"/>
    <w:rsid w:val="00C91736"/>
    <w:rsid w:val="00CC0335"/>
    <w:rsid w:val="00CC4791"/>
    <w:rsid w:val="00CD2E4D"/>
    <w:rsid w:val="00CE034B"/>
    <w:rsid w:val="00CE3D92"/>
    <w:rsid w:val="00CE67FB"/>
    <w:rsid w:val="00CF5297"/>
    <w:rsid w:val="00CF7E5E"/>
    <w:rsid w:val="00D43E4A"/>
    <w:rsid w:val="00D44015"/>
    <w:rsid w:val="00D45480"/>
    <w:rsid w:val="00D53106"/>
    <w:rsid w:val="00D616A1"/>
    <w:rsid w:val="00D65AD4"/>
    <w:rsid w:val="00D75DA3"/>
    <w:rsid w:val="00D90A88"/>
    <w:rsid w:val="00DB5E2F"/>
    <w:rsid w:val="00DC47B4"/>
    <w:rsid w:val="00DD307F"/>
    <w:rsid w:val="00DD3C65"/>
    <w:rsid w:val="00DF0BBE"/>
    <w:rsid w:val="00E10C95"/>
    <w:rsid w:val="00E502F5"/>
    <w:rsid w:val="00E679B8"/>
    <w:rsid w:val="00EA4A17"/>
    <w:rsid w:val="00EB1C27"/>
    <w:rsid w:val="00EC3592"/>
    <w:rsid w:val="00EE2EE0"/>
    <w:rsid w:val="00EF25F7"/>
    <w:rsid w:val="00F06155"/>
    <w:rsid w:val="00F26F92"/>
    <w:rsid w:val="00F31C40"/>
    <w:rsid w:val="00FB5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B742FC7-A814-43DD-B069-70BBEE61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E7"/>
    <w:rPr>
      <w:rFonts w:ascii="Calibri" w:eastAsia="Calibri" w:hAnsi="Calibri" w:cs="Times New Roman"/>
    </w:rPr>
  </w:style>
  <w:style w:type="paragraph" w:styleId="Heading1">
    <w:name w:val="heading 1"/>
    <w:basedOn w:val="Normal"/>
    <w:next w:val="Normal"/>
    <w:link w:val="Heading1Char"/>
    <w:qFormat/>
    <w:rsid w:val="007D14E7"/>
    <w:pPr>
      <w:keepNext/>
      <w:spacing w:after="0" w:line="240" w:lineRule="auto"/>
      <w:jc w:val="both"/>
      <w:outlineLvl w:val="0"/>
    </w:pPr>
    <w:rPr>
      <w:rFonts w:ascii="Times New Roman" w:eastAsia="Times New Roman" w:hAnsi="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E43"/>
    <w:pPr>
      <w:spacing w:after="0" w:line="240" w:lineRule="auto"/>
    </w:pPr>
  </w:style>
  <w:style w:type="table" w:styleId="TableGrid">
    <w:name w:val="Table Grid"/>
    <w:basedOn w:val="TableNormal"/>
    <w:uiPriority w:val="59"/>
    <w:rsid w:val="007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F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7F36"/>
  </w:style>
  <w:style w:type="paragraph" w:styleId="Footer">
    <w:name w:val="footer"/>
    <w:basedOn w:val="Normal"/>
    <w:link w:val="FooterChar"/>
    <w:uiPriority w:val="99"/>
    <w:unhideWhenUsed/>
    <w:rsid w:val="00487F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7F36"/>
  </w:style>
  <w:style w:type="paragraph" w:styleId="BalloonText">
    <w:name w:val="Balloon Text"/>
    <w:basedOn w:val="Normal"/>
    <w:link w:val="BalloonTextChar"/>
    <w:uiPriority w:val="99"/>
    <w:semiHidden/>
    <w:unhideWhenUsed/>
    <w:rsid w:val="00487F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F36"/>
    <w:rPr>
      <w:rFonts w:ascii="Lucida Grande" w:hAnsi="Lucida Grande"/>
      <w:sz w:val="18"/>
      <w:szCs w:val="18"/>
    </w:rPr>
  </w:style>
  <w:style w:type="character" w:customStyle="1" w:styleId="Heading1Char">
    <w:name w:val="Heading 1 Char"/>
    <w:basedOn w:val="DefaultParagraphFont"/>
    <w:link w:val="Heading1"/>
    <w:rsid w:val="007D14E7"/>
    <w:rPr>
      <w:rFonts w:ascii="Times New Roman" w:eastAsia="Times New Roman" w:hAnsi="Times New Roman" w:cs="Times New Roman"/>
      <w:b/>
      <w:bCs/>
      <w:color w:val="000000"/>
      <w:szCs w:val="20"/>
    </w:rPr>
  </w:style>
  <w:style w:type="paragraph" w:styleId="Title">
    <w:name w:val="Title"/>
    <w:basedOn w:val="Normal"/>
    <w:link w:val="TitleChar"/>
    <w:qFormat/>
    <w:rsid w:val="007D14E7"/>
    <w:pPr>
      <w:spacing w:after="0" w:line="240" w:lineRule="auto"/>
      <w:jc w:val="center"/>
    </w:pPr>
    <w:rPr>
      <w:rFonts w:ascii="Arial" w:eastAsia="Times New Roman" w:hAnsi="Arial"/>
      <w:b/>
      <w:bCs/>
      <w:szCs w:val="24"/>
      <w:u w:val="single"/>
    </w:rPr>
  </w:style>
  <w:style w:type="character" w:customStyle="1" w:styleId="TitleChar">
    <w:name w:val="Title Char"/>
    <w:basedOn w:val="DefaultParagraphFont"/>
    <w:link w:val="Title"/>
    <w:rsid w:val="007D14E7"/>
    <w:rPr>
      <w:rFonts w:ascii="Arial" w:eastAsia="Times New Roman" w:hAnsi="Arial" w:cs="Times New Roman"/>
      <w:b/>
      <w:bCs/>
      <w:szCs w:val="24"/>
      <w:u w:val="single"/>
    </w:rPr>
  </w:style>
  <w:style w:type="paragraph" w:styleId="ListParagraph">
    <w:name w:val="List Paragraph"/>
    <w:basedOn w:val="Normal"/>
    <w:uiPriority w:val="34"/>
    <w:qFormat/>
    <w:rsid w:val="00CF7E5E"/>
    <w:pPr>
      <w:ind w:left="720"/>
      <w:contextualSpacing/>
    </w:pPr>
  </w:style>
  <w:style w:type="paragraph" w:customStyle="1" w:styleId="Default">
    <w:name w:val="Default"/>
    <w:rsid w:val="00A41C9D"/>
    <w:pPr>
      <w:autoSpaceDE w:val="0"/>
      <w:autoSpaceDN w:val="0"/>
      <w:adjustRightInd w:val="0"/>
      <w:spacing w:after="0" w:line="240" w:lineRule="auto"/>
    </w:pPr>
    <w:rPr>
      <w:rFonts w:ascii="TheSans B4 SemiLight" w:hAnsi="TheSans B4 SemiLight" w:cs="TheSans B4 Semi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Purton</dc:creator>
  <cp:lastModifiedBy>Sonia Mahay</cp:lastModifiedBy>
  <cp:revision>2</cp:revision>
  <cp:lastPrinted>2016-04-19T07:20:00Z</cp:lastPrinted>
  <dcterms:created xsi:type="dcterms:W3CDTF">2016-04-28T13:32:00Z</dcterms:created>
  <dcterms:modified xsi:type="dcterms:W3CDTF">2016-04-28T13:32:00Z</dcterms:modified>
</cp:coreProperties>
</file>